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0"/>
        <w:jc w:val="right"/>
        <w:rPr>
          <w:sz w:val="25"/>
          <w:szCs w:val="25"/>
        </w:rPr>
      </w:pPr>
      <w:r>
        <w:rPr>
          <w:rFonts w:ascii="Times New Roman" w:eastAsia="Times New Roman" w:hAnsi="Times New Roman" w:cs="Times New Roman"/>
          <w:sz w:val="25"/>
          <w:szCs w:val="25"/>
        </w:rPr>
        <w:t>УИД: 86</w:t>
      </w:r>
      <w:r>
        <w:rPr>
          <w:rFonts w:ascii="Times New Roman" w:eastAsia="Times New Roman" w:hAnsi="Times New Roman" w:cs="Times New Roman"/>
          <w:sz w:val="25"/>
          <w:szCs w:val="25"/>
        </w:rPr>
        <w:t>MS</w:t>
      </w:r>
      <w:r>
        <w:rPr>
          <w:rFonts w:ascii="Times New Roman" w:eastAsia="Times New Roman" w:hAnsi="Times New Roman" w:cs="Times New Roman"/>
          <w:sz w:val="25"/>
          <w:szCs w:val="25"/>
        </w:rPr>
        <w:t>00</w:t>
      </w:r>
      <w:r>
        <w:rPr>
          <w:rFonts w:ascii="Times New Roman" w:eastAsia="Times New Roman" w:hAnsi="Times New Roman" w:cs="Times New Roman"/>
          <w:sz w:val="25"/>
          <w:szCs w:val="25"/>
        </w:rPr>
        <w:t>07</w:t>
      </w:r>
      <w:r>
        <w:rPr>
          <w:rFonts w:ascii="Times New Roman" w:eastAsia="Times New Roman" w:hAnsi="Times New Roman" w:cs="Times New Roman"/>
          <w:sz w:val="25"/>
          <w:szCs w:val="25"/>
        </w:rPr>
        <w:t>-01-202</w:t>
      </w:r>
      <w:r>
        <w:rPr>
          <w:rFonts w:ascii="Times New Roman" w:eastAsia="Times New Roman" w:hAnsi="Times New Roman" w:cs="Times New Roman"/>
          <w:sz w:val="25"/>
          <w:szCs w:val="25"/>
        </w:rPr>
        <w:t>3</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00</w:t>
      </w:r>
      <w:r>
        <w:rPr>
          <w:rFonts w:ascii="Times New Roman" w:eastAsia="Times New Roman" w:hAnsi="Times New Roman" w:cs="Times New Roman"/>
          <w:sz w:val="25"/>
          <w:szCs w:val="25"/>
        </w:rPr>
        <w:t>6</w:t>
      </w:r>
      <w:r>
        <w:rPr>
          <w:rFonts w:ascii="Times New Roman" w:eastAsia="Times New Roman" w:hAnsi="Times New Roman" w:cs="Times New Roman"/>
          <w:sz w:val="25"/>
          <w:szCs w:val="25"/>
        </w:rPr>
        <w:t>315</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62</w:t>
      </w:r>
    </w:p>
    <w:p>
      <w:pPr>
        <w:widowControl w:val="0"/>
        <w:spacing w:before="0" w:after="0"/>
        <w:jc w:val="right"/>
        <w:rPr>
          <w:sz w:val="25"/>
          <w:szCs w:val="25"/>
        </w:rPr>
      </w:pPr>
    </w:p>
    <w:p>
      <w:pPr>
        <w:widowControl w:val="0"/>
        <w:spacing w:before="0" w:after="0"/>
        <w:ind w:firstLine="720"/>
        <w:jc w:val="center"/>
        <w:rPr>
          <w:sz w:val="25"/>
          <w:szCs w:val="25"/>
        </w:rPr>
      </w:pPr>
      <w:r>
        <w:rPr>
          <w:rFonts w:ascii="Times New Roman" w:eastAsia="Times New Roman" w:hAnsi="Times New Roman" w:cs="Times New Roman"/>
          <w:sz w:val="25"/>
          <w:szCs w:val="25"/>
        </w:rPr>
        <w:t>ПОСТАНОВЛЕНИЕ № 5-</w:t>
      </w:r>
      <w:r>
        <w:rPr>
          <w:rFonts w:ascii="Times New Roman" w:eastAsia="Times New Roman" w:hAnsi="Times New Roman" w:cs="Times New Roman"/>
          <w:sz w:val="25"/>
          <w:szCs w:val="25"/>
        </w:rPr>
        <w:t>15</w:t>
      </w:r>
      <w:r>
        <w:rPr>
          <w:rFonts w:ascii="Times New Roman" w:eastAsia="Times New Roman" w:hAnsi="Times New Roman" w:cs="Times New Roman"/>
          <w:sz w:val="25"/>
          <w:szCs w:val="25"/>
        </w:rPr>
        <w:t>-2301/202</w:t>
      </w:r>
      <w:r>
        <w:rPr>
          <w:rFonts w:ascii="Times New Roman" w:eastAsia="Times New Roman" w:hAnsi="Times New Roman" w:cs="Times New Roman"/>
          <w:sz w:val="25"/>
          <w:szCs w:val="25"/>
        </w:rPr>
        <w:t>4</w:t>
      </w:r>
    </w:p>
    <w:p>
      <w:pPr>
        <w:spacing w:before="0" w:after="0"/>
        <w:jc w:val="center"/>
        <w:rPr>
          <w:sz w:val="25"/>
          <w:szCs w:val="25"/>
        </w:rPr>
      </w:pPr>
      <w:r>
        <w:rPr>
          <w:rFonts w:ascii="Times New Roman" w:eastAsia="Times New Roman" w:hAnsi="Times New Roman" w:cs="Times New Roman"/>
          <w:sz w:val="25"/>
          <w:szCs w:val="25"/>
        </w:rPr>
        <w:t>по делу об административном правонарушении</w:t>
      </w:r>
    </w:p>
    <w:p>
      <w:pPr>
        <w:spacing w:before="274" w:after="0" w:line="274" w:lineRule="atLeast"/>
        <w:jc w:val="both"/>
      </w:pPr>
      <w:r>
        <w:rPr>
          <w:rFonts w:ascii="Times New Roman" w:eastAsia="Times New Roman" w:hAnsi="Times New Roman" w:cs="Times New Roman"/>
          <w:sz w:val="25"/>
          <w:szCs w:val="25"/>
        </w:rPr>
        <w:t>1 февраля</w:t>
      </w:r>
      <w:r>
        <w:rPr>
          <w:rFonts w:ascii="Times New Roman" w:eastAsia="Times New Roman" w:hAnsi="Times New Roman" w:cs="Times New Roman"/>
          <w:sz w:val="25"/>
          <w:szCs w:val="25"/>
        </w:rPr>
        <w:t xml:space="preserve"> 2024</w:t>
      </w:r>
      <w:r>
        <w:rPr>
          <w:rFonts w:ascii="Times New Roman" w:eastAsia="Times New Roman" w:hAnsi="Times New Roman" w:cs="Times New Roman"/>
          <w:sz w:val="25"/>
          <w:szCs w:val="25"/>
        </w:rPr>
        <w:t xml:space="preserve"> года</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г</w:t>
      </w:r>
      <w:r>
        <w:rPr>
          <w:rFonts w:ascii="Times New Roman" w:eastAsia="Times New Roman" w:hAnsi="Times New Roman" w:cs="Times New Roman"/>
          <w:sz w:val="25"/>
          <w:szCs w:val="25"/>
        </w:rPr>
        <w:t>ород</w:t>
      </w:r>
      <w:r>
        <w:rPr>
          <w:rFonts w:ascii="Times New Roman" w:eastAsia="Times New Roman" w:hAnsi="Times New Roman" w:cs="Times New Roman"/>
          <w:sz w:val="25"/>
          <w:szCs w:val="25"/>
        </w:rPr>
        <w:t xml:space="preserve"> Покачи</w:t>
      </w:r>
    </w:p>
    <w:p>
      <w:pPr>
        <w:spacing w:before="0" w:after="0"/>
        <w:ind w:firstLine="708"/>
        <w:jc w:val="both"/>
        <w:rPr>
          <w:sz w:val="25"/>
          <w:szCs w:val="25"/>
        </w:rPr>
      </w:pPr>
    </w:p>
    <w:p>
      <w:pPr>
        <w:spacing w:before="0" w:after="0"/>
        <w:ind w:firstLine="709"/>
        <w:jc w:val="both"/>
        <w:rPr>
          <w:sz w:val="25"/>
          <w:szCs w:val="25"/>
        </w:rPr>
      </w:pPr>
      <w:r>
        <w:rPr>
          <w:rFonts w:ascii="Times New Roman" w:eastAsia="Times New Roman" w:hAnsi="Times New Roman" w:cs="Times New Roman"/>
          <w:sz w:val="25"/>
          <w:szCs w:val="25"/>
        </w:rPr>
        <w:t>Мировой судья судебного участка № 1 Нижневартовского судебного района Ханты-Мансийского автономного округа-Югры Янбаева Г.Х. (ХМАО</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Югра, г. Покачи, </w:t>
      </w:r>
      <w:r>
        <w:rPr>
          <w:rFonts w:ascii="Times New Roman" w:eastAsia="Times New Roman" w:hAnsi="Times New Roman" w:cs="Times New Roman"/>
          <w:sz w:val="25"/>
          <w:szCs w:val="25"/>
        </w:rPr>
        <w:t>пер. Майский, дом № 2</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при</w:t>
      </w:r>
      <w:r>
        <w:rPr>
          <w:rFonts w:ascii="Times New Roman" w:eastAsia="Times New Roman" w:hAnsi="Times New Roman" w:cs="Times New Roman"/>
          <w:sz w:val="25"/>
          <w:szCs w:val="25"/>
        </w:rPr>
        <w:t xml:space="preserve"> участи</w:t>
      </w:r>
      <w:r>
        <w:rPr>
          <w:rFonts w:ascii="Times New Roman" w:eastAsia="Times New Roman" w:hAnsi="Times New Roman" w:cs="Times New Roman"/>
          <w:sz w:val="25"/>
          <w:szCs w:val="25"/>
        </w:rPr>
        <w:t>и</w:t>
      </w:r>
      <w:r>
        <w:rPr>
          <w:rFonts w:ascii="Times New Roman" w:eastAsia="Times New Roman" w:hAnsi="Times New Roman" w:cs="Times New Roman"/>
          <w:sz w:val="25"/>
          <w:szCs w:val="25"/>
        </w:rPr>
        <w:t xml:space="preserve"> лица, привлекаемого к административной ответственности </w:t>
      </w:r>
      <w:r>
        <w:rPr>
          <w:rFonts w:ascii="Times New Roman" w:eastAsia="Times New Roman" w:hAnsi="Times New Roman" w:cs="Times New Roman"/>
          <w:sz w:val="25"/>
          <w:szCs w:val="25"/>
        </w:rPr>
        <w:t>Тихова</w:t>
      </w:r>
      <w:r>
        <w:rPr>
          <w:rFonts w:ascii="Times New Roman" w:eastAsia="Times New Roman" w:hAnsi="Times New Roman" w:cs="Times New Roman"/>
          <w:sz w:val="25"/>
          <w:szCs w:val="25"/>
        </w:rPr>
        <w:t xml:space="preserve"> А.С</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 xml:space="preserve">рассмотрев в открытом судебном заседании дело об административном правонарушении в отношении гр-на </w:t>
      </w:r>
      <w:r>
        <w:rPr>
          <w:rFonts w:ascii="Times New Roman" w:eastAsia="Times New Roman" w:hAnsi="Times New Roman" w:cs="Times New Roman"/>
          <w:sz w:val="25"/>
          <w:szCs w:val="25"/>
        </w:rPr>
        <w:t>Тихова</w:t>
      </w:r>
      <w:r>
        <w:rPr>
          <w:rFonts w:ascii="Times New Roman" w:eastAsia="Times New Roman" w:hAnsi="Times New Roman" w:cs="Times New Roman"/>
          <w:sz w:val="25"/>
          <w:szCs w:val="25"/>
        </w:rPr>
        <w:t xml:space="preserve"> Александра Сергеевича</w:t>
      </w:r>
      <w:r>
        <w:rPr>
          <w:rFonts w:ascii="Times New Roman" w:eastAsia="Times New Roman" w:hAnsi="Times New Roman" w:cs="Times New Roman"/>
          <w:sz w:val="25"/>
          <w:szCs w:val="25"/>
        </w:rPr>
        <w:t xml:space="preserve">, </w:t>
      </w:r>
      <w:r>
        <w:rPr>
          <w:rStyle w:val="cat-PassportDatagrp-31rplc-9"/>
          <w:rFonts w:ascii="Times New Roman" w:eastAsia="Times New Roman" w:hAnsi="Times New Roman" w:cs="Times New Roman"/>
          <w:sz w:val="25"/>
          <w:szCs w:val="25"/>
        </w:rPr>
        <w:t>паспортные данные</w:t>
      </w:r>
      <w:r>
        <w:rPr>
          <w:rFonts w:ascii="Times New Roman" w:eastAsia="Times New Roman" w:hAnsi="Times New Roman" w:cs="Times New Roman"/>
          <w:sz w:val="25"/>
          <w:szCs w:val="25"/>
        </w:rPr>
        <w:t xml:space="preserve">, гражданина РФ, </w:t>
      </w:r>
      <w:r>
        <w:rPr>
          <w:rFonts w:ascii="Times New Roman" w:eastAsia="Times New Roman" w:hAnsi="Times New Roman" w:cs="Times New Roman"/>
          <w:sz w:val="25"/>
          <w:szCs w:val="25"/>
        </w:rPr>
        <w:t>водительское удостоверение</w:t>
      </w:r>
      <w:r>
        <w:rPr>
          <w:rFonts w:ascii="Times New Roman" w:eastAsia="Times New Roman" w:hAnsi="Times New Roman" w:cs="Times New Roman"/>
          <w:sz w:val="25"/>
          <w:szCs w:val="25"/>
        </w:rPr>
        <w:t xml:space="preserve"> </w:t>
      </w:r>
      <w:r>
        <w:rPr>
          <w:rStyle w:val="cat-UserDefinedgrp-37rplc-11"/>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зарегистрированного </w:t>
      </w:r>
      <w:r>
        <w:rPr>
          <w:rFonts w:ascii="Times New Roman" w:eastAsia="Times New Roman" w:hAnsi="Times New Roman" w:cs="Times New Roman"/>
          <w:sz w:val="25"/>
          <w:szCs w:val="25"/>
        </w:rPr>
        <w:t xml:space="preserve">по адресу: ХМАО – </w:t>
      </w:r>
      <w:r>
        <w:rPr>
          <w:rStyle w:val="cat-Addressgrp-4rplc-15"/>
          <w:rFonts w:ascii="Times New Roman" w:eastAsia="Times New Roman" w:hAnsi="Times New Roman" w:cs="Times New Roman"/>
          <w:sz w:val="25"/>
          <w:szCs w:val="25"/>
        </w:rPr>
        <w:t>адрес</w:t>
      </w:r>
      <w:r>
        <w:rPr>
          <w:rFonts w:ascii="Times New Roman" w:eastAsia="Times New Roman" w:hAnsi="Times New Roman" w:cs="Times New Roman"/>
          <w:sz w:val="25"/>
          <w:szCs w:val="25"/>
        </w:rPr>
        <w:t>, фактически</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проживающего по адресу</w:t>
      </w:r>
      <w:r>
        <w:rPr>
          <w:rFonts w:ascii="Times New Roman" w:eastAsia="Times New Roman" w:hAnsi="Times New Roman" w:cs="Times New Roman"/>
          <w:sz w:val="25"/>
          <w:szCs w:val="25"/>
        </w:rPr>
        <w:t xml:space="preserve">: ХМАО – </w:t>
      </w:r>
      <w:r>
        <w:rPr>
          <w:rStyle w:val="cat-Addressgrp-5rplc-16"/>
          <w:rFonts w:ascii="Times New Roman" w:eastAsia="Times New Roman" w:hAnsi="Times New Roman" w:cs="Times New Roman"/>
          <w:sz w:val="25"/>
          <w:szCs w:val="25"/>
        </w:rPr>
        <w:t>адрес</w:t>
      </w:r>
      <w:r>
        <w:rPr>
          <w:rFonts w:ascii="Times New Roman" w:eastAsia="Times New Roman" w:hAnsi="Times New Roman" w:cs="Times New Roman"/>
          <w:sz w:val="25"/>
          <w:szCs w:val="25"/>
        </w:rPr>
        <w:t xml:space="preserve">, привлекаемого к административной ответственности за совершение правонарушения, предусмотренного частью 5 статьи 12.15 Кодекса Российской Федерации об административных правонарушениях (далее по тексту КоАП РФ), ранее </w:t>
      </w:r>
      <w:r>
        <w:rPr>
          <w:rFonts w:ascii="Times New Roman" w:eastAsia="Times New Roman" w:hAnsi="Times New Roman" w:cs="Times New Roman"/>
          <w:sz w:val="25"/>
          <w:szCs w:val="25"/>
        </w:rPr>
        <w:t>привлекавшегося</w:t>
      </w:r>
      <w:r>
        <w:rPr>
          <w:rFonts w:ascii="Times New Roman" w:eastAsia="Times New Roman" w:hAnsi="Times New Roman" w:cs="Times New Roman"/>
          <w:sz w:val="25"/>
          <w:szCs w:val="25"/>
        </w:rPr>
        <w:t xml:space="preserve"> к административной ответственности за совершение однородных правонарушений,</w:t>
      </w:r>
    </w:p>
    <w:p>
      <w:pPr>
        <w:spacing w:before="0" w:after="0"/>
        <w:ind w:firstLine="709"/>
        <w:jc w:val="center"/>
        <w:rPr>
          <w:sz w:val="25"/>
          <w:szCs w:val="25"/>
        </w:rPr>
      </w:pPr>
      <w:r>
        <w:rPr>
          <w:rFonts w:ascii="Times New Roman" w:eastAsia="Times New Roman" w:hAnsi="Times New Roman" w:cs="Times New Roman"/>
          <w:sz w:val="25"/>
          <w:szCs w:val="25"/>
        </w:rPr>
        <w:t>УСТАНОВИЛ:</w:t>
      </w:r>
    </w:p>
    <w:p>
      <w:pPr>
        <w:spacing w:before="0" w:after="0" w:line="274" w:lineRule="atLeast"/>
        <w:ind w:left="10" w:firstLine="551"/>
        <w:jc w:val="center"/>
      </w:pPr>
    </w:p>
    <w:p>
      <w:pPr>
        <w:spacing w:before="0" w:after="0"/>
        <w:ind w:firstLine="709"/>
        <w:jc w:val="both"/>
        <w:rPr>
          <w:sz w:val="25"/>
          <w:szCs w:val="25"/>
        </w:rPr>
      </w:pPr>
      <w:r>
        <w:rPr>
          <w:rFonts w:ascii="Times New Roman" w:eastAsia="Times New Roman" w:hAnsi="Times New Roman" w:cs="Times New Roman"/>
          <w:sz w:val="25"/>
          <w:szCs w:val="25"/>
        </w:rPr>
        <w:t>Тихов</w:t>
      </w:r>
      <w:r>
        <w:rPr>
          <w:rFonts w:ascii="Times New Roman" w:eastAsia="Times New Roman" w:hAnsi="Times New Roman" w:cs="Times New Roman"/>
          <w:sz w:val="25"/>
          <w:szCs w:val="25"/>
        </w:rPr>
        <w:t xml:space="preserve"> А.С</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будучи привлеченным к административной ответственности по части 4 статьи 12.15 Кодекса Р</w:t>
      </w:r>
      <w:r>
        <w:rPr>
          <w:rFonts w:ascii="Times New Roman" w:eastAsia="Times New Roman" w:hAnsi="Times New Roman" w:cs="Times New Roman"/>
          <w:sz w:val="25"/>
          <w:szCs w:val="25"/>
        </w:rPr>
        <w:t>оссийской Федерации</w:t>
      </w:r>
      <w:r>
        <w:rPr>
          <w:rFonts w:ascii="Times New Roman" w:eastAsia="Times New Roman" w:hAnsi="Times New Roman" w:cs="Times New Roman"/>
          <w:sz w:val="25"/>
          <w:szCs w:val="25"/>
        </w:rPr>
        <w:t xml:space="preserve"> об а</w:t>
      </w:r>
      <w:r>
        <w:rPr>
          <w:rFonts w:ascii="Times New Roman" w:eastAsia="Times New Roman" w:hAnsi="Times New Roman" w:cs="Times New Roman"/>
          <w:sz w:val="25"/>
          <w:szCs w:val="25"/>
        </w:rPr>
        <w:t>дминистративных правонарушениях</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12 ноября</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202</w:t>
      </w:r>
      <w:r>
        <w:rPr>
          <w:rFonts w:ascii="Times New Roman" w:eastAsia="Times New Roman" w:hAnsi="Times New Roman" w:cs="Times New Roman"/>
          <w:sz w:val="25"/>
          <w:szCs w:val="25"/>
        </w:rPr>
        <w:t>3</w:t>
      </w:r>
      <w:r>
        <w:rPr>
          <w:rFonts w:ascii="Times New Roman" w:eastAsia="Times New Roman" w:hAnsi="Times New Roman" w:cs="Times New Roman"/>
          <w:sz w:val="25"/>
          <w:szCs w:val="25"/>
        </w:rPr>
        <w:t xml:space="preserve"> года</w:t>
      </w:r>
      <w:r>
        <w:rPr>
          <w:rFonts w:ascii="Times New Roman" w:eastAsia="Times New Roman" w:hAnsi="Times New Roman" w:cs="Times New Roman"/>
          <w:sz w:val="25"/>
          <w:szCs w:val="25"/>
        </w:rPr>
        <w:t xml:space="preserve"> в </w:t>
      </w:r>
      <w:r>
        <w:rPr>
          <w:rFonts w:ascii="Times New Roman" w:eastAsia="Times New Roman" w:hAnsi="Times New Roman" w:cs="Times New Roman"/>
          <w:sz w:val="25"/>
          <w:szCs w:val="25"/>
        </w:rPr>
        <w:t>15</w:t>
      </w:r>
      <w:r>
        <w:rPr>
          <w:rFonts w:ascii="Times New Roman" w:eastAsia="Times New Roman" w:hAnsi="Times New Roman" w:cs="Times New Roman"/>
          <w:sz w:val="25"/>
          <w:szCs w:val="25"/>
        </w:rPr>
        <w:t xml:space="preserve"> часов </w:t>
      </w:r>
      <w:r>
        <w:rPr>
          <w:rFonts w:ascii="Times New Roman" w:eastAsia="Times New Roman" w:hAnsi="Times New Roman" w:cs="Times New Roman"/>
          <w:sz w:val="25"/>
          <w:szCs w:val="25"/>
        </w:rPr>
        <w:t>1</w:t>
      </w:r>
      <w:r>
        <w:rPr>
          <w:rFonts w:ascii="Times New Roman" w:eastAsia="Times New Roman" w:hAnsi="Times New Roman" w:cs="Times New Roman"/>
          <w:sz w:val="25"/>
          <w:szCs w:val="25"/>
        </w:rPr>
        <w:t>0</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минут</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на 17 км автодороги </w:t>
      </w:r>
      <w:r>
        <w:rPr>
          <w:rFonts w:ascii="Times New Roman" w:eastAsia="Times New Roman" w:hAnsi="Times New Roman" w:cs="Times New Roman"/>
          <w:sz w:val="25"/>
          <w:szCs w:val="25"/>
        </w:rPr>
        <w:t>Лангепас</w:t>
      </w:r>
      <w:r>
        <w:rPr>
          <w:rFonts w:ascii="Times New Roman" w:eastAsia="Times New Roman" w:hAnsi="Times New Roman" w:cs="Times New Roman"/>
          <w:sz w:val="25"/>
          <w:szCs w:val="25"/>
        </w:rPr>
        <w:t>-Покачи</w:t>
      </w:r>
      <w:r>
        <w:rPr>
          <w:rFonts w:ascii="Times New Roman" w:eastAsia="Times New Roman" w:hAnsi="Times New Roman" w:cs="Times New Roman"/>
          <w:sz w:val="25"/>
          <w:szCs w:val="25"/>
        </w:rPr>
        <w:t xml:space="preserve"> Ханты-Мансийский автономный округ – Югра,</w:t>
      </w:r>
      <w:r>
        <w:rPr>
          <w:rFonts w:ascii="Times New Roman" w:eastAsia="Times New Roman" w:hAnsi="Times New Roman" w:cs="Times New Roman"/>
          <w:sz w:val="25"/>
          <w:szCs w:val="25"/>
        </w:rPr>
        <w:t xml:space="preserve"> управляя транспортным средством </w:t>
      </w:r>
      <w:r>
        <w:rPr>
          <w:rFonts w:ascii="Times New Roman" w:eastAsia="Times New Roman" w:hAnsi="Times New Roman" w:cs="Times New Roman"/>
          <w:sz w:val="25"/>
          <w:szCs w:val="25"/>
        </w:rPr>
        <w:t xml:space="preserve">автомобилем </w:t>
      </w:r>
      <w:r>
        <w:rPr>
          <w:rFonts w:ascii="Times New Roman" w:eastAsia="Times New Roman" w:hAnsi="Times New Roman" w:cs="Times New Roman"/>
          <w:sz w:val="25"/>
          <w:szCs w:val="25"/>
        </w:rPr>
        <w:t xml:space="preserve">Инфинити </w:t>
      </w:r>
      <w:r>
        <w:rPr>
          <w:rFonts w:ascii="Times New Roman" w:eastAsia="Times New Roman" w:hAnsi="Times New Roman" w:cs="Times New Roman"/>
          <w:sz w:val="25"/>
          <w:szCs w:val="25"/>
        </w:rPr>
        <w:t>FX</w:t>
      </w:r>
      <w:r>
        <w:rPr>
          <w:rFonts w:ascii="Times New Roman" w:eastAsia="Times New Roman" w:hAnsi="Times New Roman" w:cs="Times New Roman"/>
          <w:sz w:val="25"/>
          <w:szCs w:val="25"/>
        </w:rPr>
        <w:t>35</w:t>
      </w:r>
      <w:r>
        <w:rPr>
          <w:rFonts w:ascii="Times New Roman" w:eastAsia="Times New Roman" w:hAnsi="Times New Roman" w:cs="Times New Roman"/>
          <w:sz w:val="25"/>
          <w:szCs w:val="25"/>
        </w:rPr>
        <w:t xml:space="preserve"> </w:t>
      </w:r>
      <w:r>
        <w:rPr>
          <w:rStyle w:val="cat-CarNumbergrp-33rplc-20"/>
          <w:rFonts w:ascii="Times New Roman" w:eastAsia="Times New Roman" w:hAnsi="Times New Roman" w:cs="Times New Roman"/>
          <w:sz w:val="25"/>
          <w:szCs w:val="25"/>
        </w:rPr>
        <w:t>регистрационный знак ТС</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выехал на полосу, предназначенную для встречн</w:t>
      </w:r>
      <w:r>
        <w:rPr>
          <w:rFonts w:ascii="Times New Roman" w:eastAsia="Times New Roman" w:hAnsi="Times New Roman" w:cs="Times New Roman"/>
          <w:sz w:val="25"/>
          <w:szCs w:val="25"/>
        </w:rPr>
        <w:t>ого д</w:t>
      </w:r>
      <w:r>
        <w:rPr>
          <w:rFonts w:ascii="Times New Roman" w:eastAsia="Times New Roman" w:hAnsi="Times New Roman" w:cs="Times New Roman"/>
          <w:sz w:val="25"/>
          <w:szCs w:val="25"/>
        </w:rPr>
        <w:t>вижения,</w:t>
      </w:r>
      <w:r>
        <w:rPr>
          <w:rFonts w:ascii="Times New Roman" w:eastAsia="Times New Roman" w:hAnsi="Times New Roman" w:cs="Times New Roman"/>
          <w:sz w:val="25"/>
          <w:szCs w:val="25"/>
        </w:rPr>
        <w:t xml:space="preserve"> совершил обгон </w:t>
      </w:r>
      <w:r>
        <w:rPr>
          <w:rFonts w:ascii="Times New Roman" w:eastAsia="Times New Roman" w:hAnsi="Times New Roman" w:cs="Times New Roman"/>
          <w:sz w:val="25"/>
          <w:szCs w:val="25"/>
        </w:rPr>
        <w:t>впереди движ</w:t>
      </w:r>
      <w:r>
        <w:rPr>
          <w:rFonts w:ascii="Times New Roman" w:eastAsia="Times New Roman" w:hAnsi="Times New Roman" w:cs="Times New Roman"/>
          <w:sz w:val="25"/>
          <w:szCs w:val="25"/>
        </w:rPr>
        <w:t xml:space="preserve">ущегося транспортного средства, </w:t>
      </w:r>
      <w:r>
        <w:rPr>
          <w:rFonts w:ascii="Times New Roman" w:eastAsia="Times New Roman" w:hAnsi="Times New Roman" w:cs="Times New Roman"/>
          <w:sz w:val="25"/>
          <w:szCs w:val="25"/>
        </w:rPr>
        <w:t>в зоне действия дорожн</w:t>
      </w:r>
      <w:r>
        <w:rPr>
          <w:rFonts w:ascii="Times New Roman" w:eastAsia="Times New Roman" w:hAnsi="Times New Roman" w:cs="Times New Roman"/>
          <w:sz w:val="25"/>
          <w:szCs w:val="25"/>
        </w:rPr>
        <w:t>ого знака 3.20 «Обгон запрещён», с пересечением линии разметки 1.1</w:t>
      </w:r>
      <w:r>
        <w:rPr>
          <w:rFonts w:ascii="Times New Roman" w:eastAsia="Times New Roman" w:hAnsi="Times New Roman" w:cs="Times New Roman"/>
          <w:sz w:val="25"/>
          <w:szCs w:val="25"/>
        </w:rPr>
        <w:t xml:space="preserve">- то есть совершил административное правонарушение, предусмотренное частью 5 статьи 12.15 Кодекса РФ об административных правонарушениях – повторное совершение административного правонарушения, предусмотренного </w:t>
      </w:r>
      <w:hyperlink w:anchor="sub_121504" w:history="1">
        <w:r>
          <w:rPr>
            <w:rFonts w:ascii="Times New Roman" w:eastAsia="Times New Roman" w:hAnsi="Times New Roman" w:cs="Times New Roman"/>
            <w:color w:val="0000EE"/>
            <w:sz w:val="25"/>
            <w:szCs w:val="25"/>
          </w:rPr>
          <w:t>частью 4</w:t>
        </w:r>
      </w:hyperlink>
      <w:r>
        <w:rPr>
          <w:rFonts w:ascii="Times New Roman" w:eastAsia="Times New Roman" w:hAnsi="Times New Roman" w:cs="Times New Roman"/>
          <w:sz w:val="25"/>
          <w:szCs w:val="25"/>
        </w:rPr>
        <w:t xml:space="preserve"> настоящей статьи, - выезд в нарушение </w:t>
      </w:r>
      <w:hyperlink r:id="rId4" w:history="1">
        <w:r>
          <w:rPr>
            <w:rFonts w:ascii="Times New Roman" w:eastAsia="Times New Roman" w:hAnsi="Times New Roman" w:cs="Times New Roman"/>
            <w:color w:val="0000EE"/>
            <w:sz w:val="25"/>
            <w:szCs w:val="25"/>
          </w:rPr>
          <w:t>Правил</w:t>
        </w:r>
      </w:hyperlink>
      <w:r>
        <w:rPr>
          <w:rFonts w:ascii="Times New Roman" w:eastAsia="Times New Roman" w:hAnsi="Times New Roman" w:cs="Times New Roman"/>
          <w:sz w:val="25"/>
          <w:szCs w:val="25"/>
        </w:rPr>
        <w:t xml:space="preserve"> дорожного движения на полосу, предназначенную для встречного движения. </w:t>
      </w:r>
    </w:p>
    <w:p>
      <w:pPr>
        <w:spacing w:before="0" w:after="0"/>
        <w:ind w:firstLine="709"/>
        <w:jc w:val="both"/>
        <w:rPr>
          <w:sz w:val="25"/>
          <w:szCs w:val="25"/>
        </w:rPr>
      </w:pPr>
      <w:r>
        <w:rPr>
          <w:rFonts w:ascii="Times New Roman" w:eastAsia="Times New Roman" w:hAnsi="Times New Roman" w:cs="Times New Roman"/>
          <w:sz w:val="25"/>
          <w:szCs w:val="25"/>
        </w:rPr>
        <w:t xml:space="preserve">В судебном заседании </w:t>
      </w:r>
      <w:r>
        <w:rPr>
          <w:rFonts w:ascii="Times New Roman" w:eastAsia="Times New Roman" w:hAnsi="Times New Roman" w:cs="Times New Roman"/>
          <w:sz w:val="25"/>
          <w:szCs w:val="25"/>
        </w:rPr>
        <w:t>Тихов</w:t>
      </w:r>
      <w:r>
        <w:rPr>
          <w:rFonts w:ascii="Times New Roman" w:eastAsia="Times New Roman" w:hAnsi="Times New Roman" w:cs="Times New Roman"/>
          <w:sz w:val="25"/>
          <w:szCs w:val="25"/>
        </w:rPr>
        <w:t xml:space="preserve"> А.С</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вину </w:t>
      </w:r>
      <w:r>
        <w:rPr>
          <w:rFonts w:ascii="Times New Roman" w:eastAsia="Times New Roman" w:hAnsi="Times New Roman" w:cs="Times New Roman"/>
          <w:sz w:val="25"/>
          <w:szCs w:val="25"/>
        </w:rPr>
        <w:t>признал</w:t>
      </w:r>
      <w:r>
        <w:rPr>
          <w:rFonts w:ascii="Times New Roman" w:eastAsia="Times New Roman" w:hAnsi="Times New Roman" w:cs="Times New Roman"/>
          <w:sz w:val="25"/>
          <w:szCs w:val="25"/>
        </w:rPr>
        <w:t>, суду сообщил, что правонарушение совершил из-за погодных условий, а именно плохой видимости знака, запрещающего обгон ввиду осадков в виде снега и дождя, и заснеженной линии разметки</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Заслушав</w:t>
      </w:r>
      <w:r>
        <w:rPr>
          <w:rFonts w:ascii="Times New Roman" w:eastAsia="Times New Roman" w:hAnsi="Times New Roman" w:cs="Times New Roman"/>
          <w:sz w:val="25"/>
          <w:szCs w:val="25"/>
        </w:rPr>
        <w:t xml:space="preserve"> лиц</w:t>
      </w:r>
      <w:r>
        <w:rPr>
          <w:rFonts w:ascii="Times New Roman" w:eastAsia="Times New Roman" w:hAnsi="Times New Roman" w:cs="Times New Roman"/>
          <w:sz w:val="25"/>
          <w:szCs w:val="25"/>
        </w:rPr>
        <w:t>о</w:t>
      </w:r>
      <w:r>
        <w:rPr>
          <w:rFonts w:ascii="Times New Roman" w:eastAsia="Times New Roman" w:hAnsi="Times New Roman" w:cs="Times New Roman"/>
          <w:sz w:val="25"/>
          <w:szCs w:val="25"/>
        </w:rPr>
        <w:t>, привлекаемо</w:t>
      </w:r>
      <w:r>
        <w:rPr>
          <w:rFonts w:ascii="Times New Roman" w:eastAsia="Times New Roman" w:hAnsi="Times New Roman" w:cs="Times New Roman"/>
          <w:sz w:val="25"/>
          <w:szCs w:val="25"/>
        </w:rPr>
        <w:t>е</w:t>
      </w:r>
      <w:r>
        <w:rPr>
          <w:rFonts w:ascii="Times New Roman" w:eastAsia="Times New Roman" w:hAnsi="Times New Roman" w:cs="Times New Roman"/>
          <w:sz w:val="25"/>
          <w:szCs w:val="25"/>
        </w:rPr>
        <w:t xml:space="preserve"> к административной ответственности, изучив представленные доказательства, суд приходит к следующему.</w:t>
      </w:r>
    </w:p>
    <w:p>
      <w:pPr>
        <w:spacing w:before="0" w:after="0"/>
        <w:ind w:firstLine="709"/>
        <w:jc w:val="both"/>
        <w:rPr>
          <w:sz w:val="25"/>
          <w:szCs w:val="25"/>
        </w:rPr>
      </w:pPr>
      <w:r>
        <w:rPr>
          <w:rFonts w:ascii="Times New Roman" w:eastAsia="Times New Roman" w:hAnsi="Times New Roman" w:cs="Times New Roman"/>
          <w:sz w:val="25"/>
          <w:szCs w:val="25"/>
        </w:rPr>
        <w:t xml:space="preserve">В соответствии с ч. 5 ст. 12.15 КоАП РФ административным правонарушением признается повторное совершение административного правонарушения, предусмотренного </w:t>
      </w:r>
      <w:hyperlink r:id="rId5" w:anchor="sub_121504" w:history="1">
        <w:r>
          <w:rPr>
            <w:rFonts w:ascii="Times New Roman" w:eastAsia="Times New Roman" w:hAnsi="Times New Roman" w:cs="Times New Roman"/>
            <w:color w:val="0000EE"/>
            <w:sz w:val="25"/>
            <w:szCs w:val="25"/>
          </w:rPr>
          <w:t>частью 4</w:t>
        </w:r>
      </w:hyperlink>
      <w:r>
        <w:rPr>
          <w:rFonts w:ascii="Times New Roman" w:eastAsia="Times New Roman" w:hAnsi="Times New Roman" w:cs="Times New Roman"/>
          <w:sz w:val="25"/>
          <w:szCs w:val="25"/>
        </w:rPr>
        <w:t xml:space="preserve"> настоящей статьи.</w:t>
      </w:r>
    </w:p>
    <w:p>
      <w:pPr>
        <w:spacing w:before="0" w:after="0"/>
        <w:ind w:firstLine="709"/>
        <w:jc w:val="both"/>
        <w:rPr>
          <w:sz w:val="25"/>
          <w:szCs w:val="25"/>
        </w:rPr>
      </w:pPr>
      <w:r>
        <w:rPr>
          <w:rFonts w:ascii="Times New Roman" w:eastAsia="Times New Roman" w:hAnsi="Times New Roman" w:cs="Times New Roman"/>
          <w:sz w:val="25"/>
          <w:szCs w:val="25"/>
        </w:rPr>
        <w:t>В соответствии с ч. 4 ст. 12.15 КоАП РФ административным правонарушением признается выезд в нарушение Правил дорожного движения на полосу, предназначенную для встречного движения, за исключением случаев, предусмотренных ч. 3 указанной статьи.</w:t>
      </w:r>
    </w:p>
    <w:p>
      <w:pPr>
        <w:spacing w:before="0" w:after="0"/>
        <w:ind w:firstLine="709"/>
        <w:jc w:val="both"/>
        <w:rPr>
          <w:sz w:val="25"/>
          <w:szCs w:val="25"/>
        </w:rPr>
      </w:pPr>
      <w:r>
        <w:rPr>
          <w:rFonts w:ascii="Times New Roman" w:eastAsia="Times New Roman" w:hAnsi="Times New Roman" w:cs="Times New Roman"/>
          <w:sz w:val="25"/>
          <w:szCs w:val="25"/>
        </w:rPr>
        <w:t>Обгоном в соответствии с Правилами дорожного движения РФ признается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pPr>
        <w:spacing w:before="0" w:after="0"/>
        <w:ind w:firstLine="709"/>
        <w:jc w:val="both"/>
        <w:rPr>
          <w:sz w:val="25"/>
          <w:szCs w:val="25"/>
        </w:rPr>
      </w:pPr>
      <w:r>
        <w:rPr>
          <w:rFonts w:ascii="Times New Roman" w:eastAsia="Times New Roman" w:hAnsi="Times New Roman" w:cs="Times New Roman"/>
          <w:sz w:val="25"/>
          <w:szCs w:val="25"/>
        </w:rPr>
        <w:t>Согласно п. 1.3 Правил дорожного движения Российской Федерации, участники дорожного движения обязаны знать и соблюдать относящиеся к ним требования Правил, знаков и разметки.</w:t>
      </w:r>
    </w:p>
    <w:p>
      <w:pPr>
        <w:spacing w:before="0" w:after="0"/>
        <w:ind w:firstLine="709"/>
        <w:jc w:val="both"/>
        <w:rPr>
          <w:sz w:val="25"/>
          <w:szCs w:val="25"/>
        </w:rPr>
      </w:pPr>
      <w:r>
        <w:rPr>
          <w:rFonts w:ascii="Times New Roman" w:eastAsia="Times New Roman" w:hAnsi="Times New Roman" w:cs="Times New Roman"/>
          <w:sz w:val="25"/>
          <w:szCs w:val="25"/>
        </w:rPr>
        <w:t>В соответствии с п. 1.2. ПДД РФ обгон – опережение одного или нескольких движущихся транспортных средств, связанное с выездом из занимаемой полосы.</w:t>
      </w:r>
    </w:p>
    <w:p>
      <w:pPr>
        <w:spacing w:before="0" w:after="0"/>
        <w:ind w:firstLine="709"/>
        <w:jc w:val="both"/>
        <w:rPr>
          <w:sz w:val="25"/>
          <w:szCs w:val="25"/>
        </w:rPr>
      </w:pPr>
      <w:r>
        <w:rPr>
          <w:rFonts w:ascii="Times New Roman" w:eastAsia="Times New Roman" w:hAnsi="Times New Roman" w:cs="Times New Roman"/>
          <w:sz w:val="25"/>
          <w:szCs w:val="25"/>
        </w:rPr>
        <w:t xml:space="preserve">Движение по дороге с двусторонним движением в нарушение требований дорожных знаков </w:t>
      </w:r>
      <w:hyperlink r:id="rId6" w:anchor="/document/1305770/entry/320" w:history="1">
        <w:r>
          <w:rPr>
            <w:rFonts w:ascii="Times New Roman" w:eastAsia="Times New Roman" w:hAnsi="Times New Roman" w:cs="Times New Roman"/>
            <w:color w:val="0000EE"/>
            <w:sz w:val="25"/>
            <w:szCs w:val="25"/>
          </w:rPr>
          <w:t>3.20</w:t>
        </w:r>
      </w:hyperlink>
      <w:r>
        <w:rPr>
          <w:rFonts w:ascii="Times New Roman" w:eastAsia="Times New Roman" w:hAnsi="Times New Roman" w:cs="Times New Roman"/>
          <w:sz w:val="25"/>
          <w:szCs w:val="25"/>
        </w:rPr>
        <w:t xml:space="preserve"> «Обгон запрещен», </w:t>
      </w:r>
      <w:hyperlink r:id="rId6" w:anchor="/document/1305770/entry/322" w:history="1">
        <w:r>
          <w:rPr>
            <w:rFonts w:ascii="Times New Roman" w:eastAsia="Times New Roman" w:hAnsi="Times New Roman" w:cs="Times New Roman"/>
            <w:color w:val="0000EE"/>
            <w:sz w:val="25"/>
            <w:szCs w:val="25"/>
          </w:rPr>
          <w:t>3.22</w:t>
        </w:r>
      </w:hyperlink>
      <w:r>
        <w:rPr>
          <w:rFonts w:ascii="Times New Roman" w:eastAsia="Times New Roman" w:hAnsi="Times New Roman" w:cs="Times New Roman"/>
          <w:sz w:val="25"/>
          <w:szCs w:val="25"/>
        </w:rPr>
        <w:t xml:space="preserve"> «Обгон грузовым автомобилям запрещен», </w:t>
      </w:r>
      <w:hyperlink r:id="rId6" w:anchor="/document/1305770/entry/9511" w:history="1">
        <w:r>
          <w:rPr>
            <w:rFonts w:ascii="Times New Roman" w:eastAsia="Times New Roman" w:hAnsi="Times New Roman" w:cs="Times New Roman"/>
            <w:color w:val="0000EE"/>
            <w:sz w:val="25"/>
            <w:szCs w:val="25"/>
          </w:rPr>
          <w:t>5.11</w:t>
        </w:r>
      </w:hyperlink>
      <w:r>
        <w:rPr>
          <w:rFonts w:ascii="Times New Roman" w:eastAsia="Times New Roman" w:hAnsi="Times New Roman" w:cs="Times New Roman"/>
          <w:sz w:val="25"/>
          <w:szCs w:val="25"/>
        </w:rPr>
        <w:t xml:space="preserve"> «Дорога с полосой для маршрутных транспортных средств» (когда такая полоса предназначена для встречного движения), </w:t>
      </w:r>
      <w:hyperlink r:id="rId6" w:anchor="/document/1305770/entry/95157" w:history="1">
        <w:r>
          <w:rPr>
            <w:rFonts w:ascii="Times New Roman" w:eastAsia="Times New Roman" w:hAnsi="Times New Roman" w:cs="Times New Roman"/>
            <w:color w:val="0000EE"/>
            <w:sz w:val="25"/>
            <w:szCs w:val="25"/>
          </w:rPr>
          <w:t>5.15.7</w:t>
        </w:r>
      </w:hyperlink>
      <w:r>
        <w:rPr>
          <w:rFonts w:ascii="Times New Roman" w:eastAsia="Times New Roman" w:hAnsi="Times New Roman" w:cs="Times New Roman"/>
          <w:sz w:val="25"/>
          <w:szCs w:val="25"/>
        </w:rPr>
        <w:t xml:space="preserve"> «Направление движения по полосам», когда это связано с выездом на полосу встречного движения, и (или) дорожной разметки </w:t>
      </w:r>
      <w:hyperlink r:id="rId6" w:anchor="/document/1305770/entry/2011" w:history="1">
        <w:r>
          <w:rPr>
            <w:rFonts w:ascii="Times New Roman" w:eastAsia="Times New Roman" w:hAnsi="Times New Roman" w:cs="Times New Roman"/>
            <w:color w:val="0000EE"/>
            <w:sz w:val="25"/>
            <w:szCs w:val="25"/>
          </w:rPr>
          <w:t>1.1</w:t>
        </w:r>
      </w:hyperlink>
      <w:r>
        <w:rPr>
          <w:rFonts w:ascii="Times New Roman" w:eastAsia="Times New Roman" w:hAnsi="Times New Roman" w:cs="Times New Roman"/>
          <w:sz w:val="25"/>
          <w:szCs w:val="25"/>
        </w:rPr>
        <w:t xml:space="preserve">, </w:t>
      </w:r>
      <w:hyperlink r:id="rId6" w:anchor="/document/1305770/entry/2013" w:history="1">
        <w:r>
          <w:rPr>
            <w:rFonts w:ascii="Times New Roman" w:eastAsia="Times New Roman" w:hAnsi="Times New Roman" w:cs="Times New Roman"/>
            <w:color w:val="0000EE"/>
            <w:sz w:val="25"/>
            <w:szCs w:val="25"/>
          </w:rPr>
          <w:t>1.3</w:t>
        </w:r>
      </w:hyperlink>
      <w:r>
        <w:rPr>
          <w:rFonts w:ascii="Times New Roman" w:eastAsia="Times New Roman" w:hAnsi="Times New Roman" w:cs="Times New Roman"/>
          <w:sz w:val="25"/>
          <w:szCs w:val="25"/>
        </w:rPr>
        <w:t xml:space="preserve">, </w:t>
      </w:r>
      <w:hyperlink r:id="rId6" w:anchor="/document/1305770/entry/2111" w:history="1">
        <w:r>
          <w:rPr>
            <w:rFonts w:ascii="Times New Roman" w:eastAsia="Times New Roman" w:hAnsi="Times New Roman" w:cs="Times New Roman"/>
            <w:color w:val="0000EE"/>
            <w:sz w:val="25"/>
            <w:szCs w:val="25"/>
          </w:rPr>
          <w:t>1.11</w:t>
        </w:r>
      </w:hyperlink>
      <w:r>
        <w:rPr>
          <w:rFonts w:ascii="Times New Roman" w:eastAsia="Times New Roman" w:hAnsi="Times New Roman" w:cs="Times New Roman"/>
          <w:sz w:val="25"/>
          <w:szCs w:val="25"/>
        </w:rPr>
        <w:t xml:space="preserve"> (разделяющих транспортные потоки противоположных направлений) образует объективную сторону состава административного правонарушения, предусмотренного </w:t>
      </w:r>
      <w:hyperlink r:id="rId6" w:anchor="/document/12125267/entry/121504" w:history="1">
        <w:r>
          <w:rPr>
            <w:rFonts w:ascii="Times New Roman" w:eastAsia="Times New Roman" w:hAnsi="Times New Roman" w:cs="Times New Roman"/>
            <w:color w:val="0000EE"/>
            <w:sz w:val="25"/>
            <w:szCs w:val="25"/>
          </w:rPr>
          <w:t>ч.</w:t>
        </w:r>
        <w:r>
          <w:rPr>
            <w:rFonts w:ascii="Times New Roman" w:eastAsia="Times New Roman" w:hAnsi="Times New Roman" w:cs="Times New Roman"/>
            <w:color w:val="0000EE"/>
            <w:sz w:val="25"/>
            <w:szCs w:val="25"/>
          </w:rPr>
          <w:t> </w:t>
        </w:r>
        <w:r>
          <w:rPr>
            <w:rFonts w:ascii="Times New Roman" w:eastAsia="Times New Roman" w:hAnsi="Times New Roman" w:cs="Times New Roman"/>
            <w:color w:val="0000EE"/>
            <w:sz w:val="25"/>
            <w:szCs w:val="25"/>
          </w:rPr>
          <w:t>4 ст.</w:t>
        </w:r>
        <w:r>
          <w:rPr>
            <w:rFonts w:ascii="Times New Roman" w:eastAsia="Times New Roman" w:hAnsi="Times New Roman" w:cs="Times New Roman"/>
            <w:color w:val="0000EE"/>
            <w:sz w:val="25"/>
            <w:szCs w:val="25"/>
          </w:rPr>
          <w:t> </w:t>
        </w:r>
        <w:r>
          <w:rPr>
            <w:rFonts w:ascii="Times New Roman" w:eastAsia="Times New Roman" w:hAnsi="Times New Roman" w:cs="Times New Roman"/>
            <w:color w:val="0000EE"/>
            <w:sz w:val="25"/>
            <w:szCs w:val="25"/>
          </w:rPr>
          <w:t>12.15</w:t>
        </w:r>
      </w:hyperlink>
      <w:r>
        <w:rPr>
          <w:rFonts w:ascii="Times New Roman" w:eastAsia="Times New Roman" w:hAnsi="Times New Roman" w:cs="Times New Roman"/>
          <w:sz w:val="25"/>
          <w:szCs w:val="25"/>
        </w:rPr>
        <w:t xml:space="preserve"> КоАП РФ. </w:t>
      </w:r>
    </w:p>
    <w:p>
      <w:pPr>
        <w:spacing w:before="0" w:after="0"/>
        <w:ind w:firstLine="709"/>
        <w:jc w:val="both"/>
        <w:rPr>
          <w:sz w:val="25"/>
          <w:szCs w:val="25"/>
        </w:rPr>
      </w:pPr>
      <w:r>
        <w:rPr>
          <w:rFonts w:ascii="Times New Roman" w:eastAsia="Times New Roman" w:hAnsi="Times New Roman" w:cs="Times New Roman"/>
          <w:sz w:val="25"/>
          <w:szCs w:val="25"/>
        </w:rPr>
        <w:t>Д</w:t>
      </w:r>
      <w:r>
        <w:rPr>
          <w:rFonts w:ascii="Times New Roman" w:eastAsia="Times New Roman" w:hAnsi="Times New Roman" w:cs="Times New Roman"/>
          <w:sz w:val="25"/>
          <w:szCs w:val="25"/>
        </w:rPr>
        <w:t xml:space="preserve">олжностным лицом, составившим протокол, действия </w:t>
      </w:r>
      <w:r>
        <w:rPr>
          <w:rFonts w:ascii="Times New Roman" w:eastAsia="Times New Roman" w:hAnsi="Times New Roman" w:cs="Times New Roman"/>
          <w:sz w:val="25"/>
          <w:szCs w:val="25"/>
        </w:rPr>
        <w:t>Тихова</w:t>
      </w:r>
      <w:r>
        <w:rPr>
          <w:rFonts w:ascii="Times New Roman" w:eastAsia="Times New Roman" w:hAnsi="Times New Roman" w:cs="Times New Roman"/>
          <w:sz w:val="25"/>
          <w:szCs w:val="25"/>
        </w:rPr>
        <w:t xml:space="preserve"> А.С</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квалифицированы по ч. 5 ст. 12.15 Кодекса Российской Федерации об административных правонарушениях, как повторное совершение административного правонарушения, предусмотренного ч. 4 ст. 12.15 Кодекса Российской Федерации об административных правонарушениях.</w:t>
      </w:r>
    </w:p>
    <w:p>
      <w:pPr>
        <w:spacing w:before="0" w:after="0"/>
        <w:ind w:firstLine="709"/>
        <w:jc w:val="both"/>
        <w:rPr>
          <w:sz w:val="25"/>
          <w:szCs w:val="25"/>
        </w:rPr>
      </w:pPr>
      <w:r>
        <w:rPr>
          <w:rFonts w:ascii="Times New Roman" w:eastAsia="Times New Roman" w:hAnsi="Times New Roman" w:cs="Times New Roman"/>
          <w:sz w:val="25"/>
          <w:szCs w:val="25"/>
        </w:rPr>
        <w:t>Тихов</w:t>
      </w:r>
      <w:r>
        <w:rPr>
          <w:rFonts w:ascii="Times New Roman" w:eastAsia="Times New Roman" w:hAnsi="Times New Roman" w:cs="Times New Roman"/>
          <w:sz w:val="25"/>
          <w:szCs w:val="25"/>
        </w:rPr>
        <w:t xml:space="preserve"> А.С</w:t>
      </w:r>
      <w:r>
        <w:rPr>
          <w:rFonts w:ascii="Times New Roman" w:eastAsia="Times New Roman" w:hAnsi="Times New Roman" w:cs="Times New Roman"/>
          <w:sz w:val="25"/>
          <w:szCs w:val="25"/>
        </w:rPr>
        <w:t xml:space="preserve">. факт обгона </w:t>
      </w:r>
      <w:r>
        <w:rPr>
          <w:rFonts w:ascii="Times New Roman" w:eastAsia="Times New Roman" w:hAnsi="Times New Roman" w:cs="Times New Roman"/>
          <w:sz w:val="25"/>
          <w:szCs w:val="25"/>
        </w:rPr>
        <w:t xml:space="preserve">с нарушением правил дорожного движения </w:t>
      </w:r>
      <w:r>
        <w:rPr>
          <w:rFonts w:ascii="Times New Roman" w:eastAsia="Times New Roman" w:hAnsi="Times New Roman" w:cs="Times New Roman"/>
          <w:sz w:val="25"/>
          <w:szCs w:val="25"/>
        </w:rPr>
        <w:t>не отрицал.</w:t>
      </w:r>
    </w:p>
    <w:p>
      <w:pPr>
        <w:spacing w:before="0" w:after="0"/>
        <w:ind w:firstLine="709"/>
        <w:jc w:val="both"/>
        <w:rPr>
          <w:sz w:val="25"/>
          <w:szCs w:val="25"/>
        </w:rPr>
      </w:pPr>
      <w:r>
        <w:rPr>
          <w:rFonts w:ascii="Times New Roman" w:eastAsia="Times New Roman" w:hAnsi="Times New Roman" w:cs="Times New Roman"/>
          <w:sz w:val="25"/>
          <w:szCs w:val="25"/>
        </w:rPr>
        <w:t xml:space="preserve">Изучив материалы дела, мировой судья приходит к выводу, что они содержат доказательств повторности совершения административного правонарушения, предусмотренного </w:t>
      </w:r>
      <w:hyperlink r:id="rId7" w:anchor="sub_121504#sub_121504" w:history="1">
        <w:r>
          <w:rPr>
            <w:rFonts w:ascii="Times New Roman" w:eastAsia="Times New Roman" w:hAnsi="Times New Roman" w:cs="Times New Roman"/>
            <w:color w:val="0000EE"/>
            <w:sz w:val="25"/>
            <w:szCs w:val="25"/>
          </w:rPr>
          <w:t>ч. 4</w:t>
        </w:r>
      </w:hyperlink>
      <w:r>
        <w:rPr>
          <w:rFonts w:ascii="Times New Roman" w:eastAsia="Times New Roman" w:hAnsi="Times New Roman" w:cs="Times New Roman"/>
          <w:sz w:val="25"/>
          <w:szCs w:val="25"/>
        </w:rPr>
        <w:t xml:space="preserve"> ст. 12.15 Кодекса Российской Федерации об административных правонарушениях.</w:t>
      </w:r>
    </w:p>
    <w:p>
      <w:pPr>
        <w:spacing w:before="0" w:after="0"/>
        <w:ind w:firstLine="709"/>
        <w:jc w:val="both"/>
        <w:rPr>
          <w:sz w:val="25"/>
          <w:szCs w:val="25"/>
        </w:rPr>
      </w:pPr>
      <w:r>
        <w:rPr>
          <w:rFonts w:ascii="Times New Roman" w:eastAsia="Times New Roman" w:hAnsi="Times New Roman" w:cs="Times New Roman"/>
          <w:sz w:val="25"/>
          <w:szCs w:val="25"/>
        </w:rPr>
        <w:t>В судебном заседании исследованы</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p>
    <w:p>
      <w:pPr>
        <w:spacing w:before="0" w:after="0"/>
        <w:ind w:firstLine="709"/>
        <w:jc w:val="both"/>
        <w:rPr>
          <w:sz w:val="25"/>
          <w:szCs w:val="25"/>
        </w:rPr>
      </w:pPr>
      <w:r>
        <w:rPr>
          <w:rFonts w:ascii="Times New Roman" w:eastAsia="Times New Roman" w:hAnsi="Times New Roman" w:cs="Times New Roman"/>
          <w:sz w:val="25"/>
          <w:szCs w:val="25"/>
        </w:rPr>
        <w:t>протокол</w:t>
      </w:r>
      <w:r>
        <w:rPr>
          <w:rFonts w:ascii="Times New Roman" w:eastAsia="Times New Roman" w:hAnsi="Times New Roman" w:cs="Times New Roman"/>
          <w:sz w:val="25"/>
          <w:szCs w:val="25"/>
        </w:rPr>
        <w:t xml:space="preserve"> об административном правонарушении </w:t>
      </w:r>
      <w:r>
        <w:rPr>
          <w:rFonts w:ascii="Times New Roman" w:eastAsia="Times New Roman" w:hAnsi="Times New Roman" w:cs="Times New Roman"/>
          <w:sz w:val="25"/>
          <w:szCs w:val="25"/>
        </w:rPr>
        <w:t>86 ХМ</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4781</w:t>
      </w:r>
      <w:r>
        <w:rPr>
          <w:rFonts w:ascii="Times New Roman" w:eastAsia="Times New Roman" w:hAnsi="Times New Roman" w:cs="Times New Roman"/>
          <w:sz w:val="25"/>
          <w:szCs w:val="25"/>
        </w:rPr>
        <w:t>81</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от </w:t>
      </w:r>
      <w:r>
        <w:rPr>
          <w:rFonts w:ascii="Times New Roman" w:eastAsia="Times New Roman" w:hAnsi="Times New Roman" w:cs="Times New Roman"/>
          <w:sz w:val="25"/>
          <w:szCs w:val="25"/>
        </w:rPr>
        <w:t>12 ноября</w:t>
      </w:r>
      <w:r>
        <w:rPr>
          <w:rFonts w:ascii="Times New Roman" w:eastAsia="Times New Roman" w:hAnsi="Times New Roman" w:cs="Times New Roman"/>
          <w:sz w:val="25"/>
          <w:szCs w:val="25"/>
        </w:rPr>
        <w:t xml:space="preserve"> 2023</w:t>
      </w:r>
      <w:r>
        <w:rPr>
          <w:rFonts w:ascii="Times New Roman" w:eastAsia="Times New Roman" w:hAnsi="Times New Roman" w:cs="Times New Roman"/>
          <w:sz w:val="25"/>
          <w:szCs w:val="25"/>
        </w:rPr>
        <w:t xml:space="preserve"> года, с изложенным в нем существом правонарушения, составленным в соответствии с требованиями ст. 28.2 КоАП РФ, в присутствии </w:t>
      </w:r>
      <w:r>
        <w:rPr>
          <w:rFonts w:ascii="Times New Roman" w:eastAsia="Times New Roman" w:hAnsi="Times New Roman" w:cs="Times New Roman"/>
          <w:sz w:val="25"/>
          <w:szCs w:val="25"/>
        </w:rPr>
        <w:t>Тихова</w:t>
      </w:r>
      <w:r>
        <w:rPr>
          <w:rFonts w:ascii="Times New Roman" w:eastAsia="Times New Roman" w:hAnsi="Times New Roman" w:cs="Times New Roman"/>
          <w:sz w:val="25"/>
          <w:szCs w:val="25"/>
        </w:rPr>
        <w:t xml:space="preserve"> А.С</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 xml:space="preserve">схема нарушения ПДД имевшего место 12 ноября 2023 года в 15 часов 10 минут 17 км, а/д г. Лангепас – г. Покачи; </w:t>
      </w:r>
    </w:p>
    <w:p>
      <w:pPr>
        <w:spacing w:before="0" w:after="0"/>
        <w:ind w:firstLine="709"/>
        <w:jc w:val="both"/>
        <w:rPr>
          <w:sz w:val="25"/>
          <w:szCs w:val="25"/>
        </w:rPr>
      </w:pPr>
      <w:r>
        <w:rPr>
          <w:rFonts w:ascii="Times New Roman" w:eastAsia="Times New Roman" w:hAnsi="Times New Roman" w:cs="Times New Roman"/>
          <w:sz w:val="25"/>
          <w:szCs w:val="25"/>
        </w:rPr>
        <w:t xml:space="preserve">схема организации движения – дислокации дорожных знаков и дорожной разметки на </w:t>
      </w:r>
      <w:r>
        <w:rPr>
          <w:rFonts w:ascii="Times New Roman" w:eastAsia="Times New Roman" w:hAnsi="Times New Roman" w:cs="Times New Roman"/>
          <w:sz w:val="25"/>
          <w:szCs w:val="25"/>
        </w:rPr>
        <w:t>16-17 км. автодороги г. Лангепас - г. Покачи</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схема организации движения – дислокации дорожных знаков и дорожной разметки на 17-18 км. автодороги г. Лангепас - г. Покачи;</w:t>
      </w:r>
    </w:p>
    <w:p>
      <w:pPr>
        <w:spacing w:before="0" w:after="0"/>
        <w:ind w:firstLine="709"/>
        <w:jc w:val="both"/>
        <w:rPr>
          <w:sz w:val="25"/>
          <w:szCs w:val="25"/>
        </w:rPr>
      </w:pPr>
      <w:r>
        <w:rPr>
          <w:rFonts w:ascii="Times New Roman" w:eastAsia="Times New Roman" w:hAnsi="Times New Roman" w:cs="Times New Roman"/>
          <w:sz w:val="25"/>
          <w:szCs w:val="25"/>
        </w:rPr>
        <w:t>видеозапись;</w:t>
      </w:r>
    </w:p>
    <w:p>
      <w:pPr>
        <w:spacing w:before="0" w:after="0"/>
        <w:ind w:firstLine="709"/>
        <w:jc w:val="both"/>
        <w:rPr>
          <w:sz w:val="25"/>
          <w:szCs w:val="25"/>
        </w:rPr>
      </w:pPr>
      <w:r>
        <w:rPr>
          <w:rFonts w:ascii="Times New Roman" w:eastAsia="Times New Roman" w:hAnsi="Times New Roman" w:cs="Times New Roman"/>
          <w:sz w:val="25"/>
          <w:szCs w:val="25"/>
        </w:rPr>
        <w:t>рапорт</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ст. </w:t>
      </w:r>
      <w:r>
        <w:rPr>
          <w:rFonts w:ascii="Times New Roman" w:eastAsia="Times New Roman" w:hAnsi="Times New Roman" w:cs="Times New Roman"/>
          <w:sz w:val="25"/>
          <w:szCs w:val="25"/>
        </w:rPr>
        <w:t xml:space="preserve">инспектора ДПС </w:t>
      </w:r>
      <w:r>
        <w:rPr>
          <w:rFonts w:ascii="Times New Roman" w:eastAsia="Times New Roman" w:hAnsi="Times New Roman" w:cs="Times New Roman"/>
          <w:sz w:val="25"/>
          <w:szCs w:val="25"/>
        </w:rPr>
        <w:t xml:space="preserve">ОР ДПС </w:t>
      </w:r>
      <w:r>
        <w:rPr>
          <w:rFonts w:ascii="Times New Roman" w:eastAsia="Times New Roman" w:hAnsi="Times New Roman" w:cs="Times New Roman"/>
          <w:sz w:val="25"/>
          <w:szCs w:val="25"/>
        </w:rPr>
        <w:t>Госавтоинспекции</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М</w:t>
      </w:r>
      <w:r>
        <w:rPr>
          <w:rFonts w:ascii="Times New Roman" w:eastAsia="Times New Roman" w:hAnsi="Times New Roman" w:cs="Times New Roman"/>
          <w:sz w:val="25"/>
          <w:szCs w:val="25"/>
        </w:rPr>
        <w:t>О</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МВД России </w:t>
      </w:r>
      <w:r>
        <w:rPr>
          <w:rFonts w:ascii="Times New Roman" w:eastAsia="Times New Roman" w:hAnsi="Times New Roman" w:cs="Times New Roman"/>
          <w:sz w:val="25"/>
          <w:szCs w:val="25"/>
        </w:rPr>
        <w:t>«Нижневартовский»</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ст. </w:t>
      </w:r>
      <w:r>
        <w:rPr>
          <w:rFonts w:ascii="Times New Roman" w:eastAsia="Times New Roman" w:hAnsi="Times New Roman" w:cs="Times New Roman"/>
          <w:sz w:val="25"/>
          <w:szCs w:val="25"/>
        </w:rPr>
        <w:t>лейтенанта</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полиции </w:t>
      </w:r>
      <w:r>
        <w:rPr>
          <w:rFonts w:ascii="Times New Roman" w:eastAsia="Times New Roman" w:hAnsi="Times New Roman" w:cs="Times New Roman"/>
          <w:sz w:val="25"/>
          <w:szCs w:val="25"/>
        </w:rPr>
        <w:t>Фархутдинова Р.Р</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с обстоятельствами выявленного нарушения</w:t>
      </w:r>
      <w:r>
        <w:rPr>
          <w:rFonts w:ascii="Times New Roman" w:eastAsia="Times New Roman" w:hAnsi="Times New Roman" w:cs="Times New Roman"/>
          <w:sz w:val="25"/>
          <w:szCs w:val="25"/>
        </w:rPr>
        <w:t xml:space="preserve"> от </w:t>
      </w:r>
      <w:r>
        <w:rPr>
          <w:rFonts w:ascii="Times New Roman" w:eastAsia="Times New Roman" w:hAnsi="Times New Roman" w:cs="Times New Roman"/>
          <w:sz w:val="25"/>
          <w:szCs w:val="25"/>
        </w:rPr>
        <w:t>12 ноября</w:t>
      </w:r>
      <w:r>
        <w:rPr>
          <w:rFonts w:ascii="Times New Roman" w:eastAsia="Times New Roman" w:hAnsi="Times New Roman" w:cs="Times New Roman"/>
          <w:sz w:val="25"/>
          <w:szCs w:val="25"/>
        </w:rPr>
        <w:t xml:space="preserve"> 2023 года</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копия протокола 72 ВВ № 214135 от 29 августа 2023 года;</w:t>
      </w:r>
    </w:p>
    <w:p>
      <w:pPr>
        <w:spacing w:before="0" w:after="0"/>
        <w:ind w:firstLine="709"/>
        <w:jc w:val="both"/>
        <w:rPr>
          <w:sz w:val="25"/>
          <w:szCs w:val="25"/>
        </w:rPr>
      </w:pPr>
      <w:r>
        <w:rPr>
          <w:rFonts w:ascii="Times New Roman" w:eastAsia="Times New Roman" w:hAnsi="Times New Roman" w:cs="Times New Roman"/>
          <w:sz w:val="25"/>
          <w:szCs w:val="25"/>
        </w:rPr>
        <w:t xml:space="preserve">копия </w:t>
      </w:r>
      <w:r>
        <w:rPr>
          <w:rFonts w:ascii="Times New Roman" w:eastAsia="Times New Roman" w:hAnsi="Times New Roman" w:cs="Times New Roman"/>
          <w:sz w:val="25"/>
          <w:szCs w:val="25"/>
        </w:rPr>
        <w:t>постановления</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по де</w:t>
      </w:r>
      <w:r>
        <w:rPr>
          <w:rFonts w:ascii="Times New Roman" w:eastAsia="Times New Roman" w:hAnsi="Times New Roman" w:cs="Times New Roman"/>
          <w:sz w:val="25"/>
          <w:szCs w:val="25"/>
        </w:rPr>
        <w:t>л</w:t>
      </w:r>
      <w:r>
        <w:rPr>
          <w:rFonts w:ascii="Times New Roman" w:eastAsia="Times New Roman" w:hAnsi="Times New Roman" w:cs="Times New Roman"/>
          <w:sz w:val="25"/>
          <w:szCs w:val="25"/>
        </w:rPr>
        <w:t xml:space="preserve">у об административном правонарушении </w:t>
      </w:r>
      <w:r>
        <w:rPr>
          <w:rFonts w:ascii="Times New Roman" w:eastAsia="Times New Roman" w:hAnsi="Times New Roman" w:cs="Times New Roman"/>
          <w:sz w:val="25"/>
          <w:szCs w:val="25"/>
        </w:rPr>
        <w:t xml:space="preserve">по ч. 4 ст. 12.15 КоАП РФ, </w:t>
      </w:r>
      <w:r>
        <w:rPr>
          <w:rFonts w:ascii="Times New Roman" w:eastAsia="Times New Roman" w:hAnsi="Times New Roman" w:cs="Times New Roman"/>
          <w:sz w:val="25"/>
          <w:szCs w:val="25"/>
        </w:rPr>
        <w:t xml:space="preserve">согласно </w:t>
      </w:r>
      <w:r>
        <w:rPr>
          <w:rFonts w:ascii="Times New Roman" w:eastAsia="Times New Roman" w:hAnsi="Times New Roman" w:cs="Times New Roman"/>
          <w:sz w:val="25"/>
          <w:szCs w:val="25"/>
        </w:rPr>
        <w:t xml:space="preserve">которым лицо, привлекаемое к административной ответственности, подвергнуто к административному штрафу в размере 5 000 рублей. Указанное постановление вступило в законную силу </w:t>
      </w:r>
      <w:r>
        <w:rPr>
          <w:rFonts w:ascii="Times New Roman" w:eastAsia="Times New Roman" w:hAnsi="Times New Roman" w:cs="Times New Roman"/>
          <w:sz w:val="25"/>
          <w:szCs w:val="25"/>
        </w:rPr>
        <w:t xml:space="preserve">19 </w:t>
      </w:r>
      <w:r>
        <w:rPr>
          <w:rFonts w:ascii="Times New Roman" w:eastAsia="Times New Roman" w:hAnsi="Times New Roman" w:cs="Times New Roman"/>
          <w:sz w:val="25"/>
          <w:szCs w:val="25"/>
        </w:rPr>
        <w:t>сентября</w:t>
      </w:r>
      <w:r>
        <w:rPr>
          <w:rFonts w:ascii="Times New Roman" w:eastAsia="Times New Roman" w:hAnsi="Times New Roman" w:cs="Times New Roman"/>
          <w:sz w:val="25"/>
          <w:szCs w:val="25"/>
        </w:rPr>
        <w:t xml:space="preserve"> 202</w:t>
      </w:r>
      <w:r>
        <w:rPr>
          <w:rFonts w:ascii="Times New Roman" w:eastAsia="Times New Roman" w:hAnsi="Times New Roman" w:cs="Times New Roman"/>
          <w:sz w:val="25"/>
          <w:szCs w:val="25"/>
        </w:rPr>
        <w:t xml:space="preserve">3 </w:t>
      </w:r>
      <w:r>
        <w:rPr>
          <w:rFonts w:ascii="Times New Roman" w:eastAsia="Times New Roman" w:hAnsi="Times New Roman" w:cs="Times New Roman"/>
          <w:sz w:val="25"/>
          <w:szCs w:val="25"/>
        </w:rPr>
        <w:t>года</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сведени</w:t>
      </w:r>
      <w:r>
        <w:rPr>
          <w:rFonts w:ascii="Times New Roman" w:eastAsia="Times New Roman" w:hAnsi="Times New Roman" w:cs="Times New Roman"/>
          <w:sz w:val="25"/>
          <w:szCs w:val="25"/>
        </w:rPr>
        <w:t>я</w:t>
      </w:r>
      <w:r>
        <w:rPr>
          <w:rFonts w:ascii="Times New Roman" w:eastAsia="Times New Roman" w:hAnsi="Times New Roman" w:cs="Times New Roman"/>
          <w:sz w:val="25"/>
          <w:szCs w:val="25"/>
        </w:rPr>
        <w:t xml:space="preserve"> ГИС ГМП данных ФБД </w:t>
      </w:r>
      <w:r>
        <w:rPr>
          <w:rFonts w:ascii="Times New Roman" w:eastAsia="Times New Roman" w:hAnsi="Times New Roman" w:cs="Times New Roman"/>
          <w:sz w:val="25"/>
          <w:szCs w:val="25"/>
        </w:rPr>
        <w:t>Адмпрактика</w:t>
      </w:r>
      <w:r>
        <w:rPr>
          <w:rFonts w:ascii="Times New Roman" w:eastAsia="Times New Roman" w:hAnsi="Times New Roman" w:cs="Times New Roman"/>
          <w:sz w:val="25"/>
          <w:szCs w:val="25"/>
        </w:rPr>
        <w:t xml:space="preserve">, согласно которым штраф по постановлению № </w:t>
      </w:r>
      <w:r>
        <w:rPr>
          <w:rFonts w:ascii="Times New Roman" w:eastAsia="Times New Roman" w:hAnsi="Times New Roman" w:cs="Times New Roman"/>
          <w:sz w:val="25"/>
          <w:szCs w:val="25"/>
        </w:rPr>
        <w:t>18810072130005451529</w:t>
      </w:r>
      <w:r>
        <w:rPr>
          <w:rFonts w:ascii="Times New Roman" w:eastAsia="Times New Roman" w:hAnsi="Times New Roman" w:cs="Times New Roman"/>
          <w:sz w:val="25"/>
          <w:szCs w:val="25"/>
        </w:rPr>
        <w:t xml:space="preserve"> от </w:t>
      </w:r>
      <w:r>
        <w:rPr>
          <w:rFonts w:ascii="Times New Roman" w:eastAsia="Times New Roman" w:hAnsi="Times New Roman" w:cs="Times New Roman"/>
          <w:sz w:val="25"/>
          <w:szCs w:val="25"/>
        </w:rPr>
        <w:t>06 сентября 2023</w:t>
      </w:r>
      <w:r>
        <w:rPr>
          <w:rFonts w:ascii="Times New Roman" w:eastAsia="Times New Roman" w:hAnsi="Times New Roman" w:cs="Times New Roman"/>
          <w:sz w:val="25"/>
          <w:szCs w:val="25"/>
        </w:rPr>
        <w:t xml:space="preserve"> в размере 5 000 рублей оплачен </w:t>
      </w:r>
      <w:r>
        <w:rPr>
          <w:rFonts w:ascii="Times New Roman" w:eastAsia="Times New Roman" w:hAnsi="Times New Roman" w:cs="Times New Roman"/>
          <w:sz w:val="25"/>
          <w:szCs w:val="25"/>
        </w:rPr>
        <w:t>08</w:t>
      </w:r>
      <w:r>
        <w:rPr>
          <w:rFonts w:ascii="Times New Roman" w:eastAsia="Times New Roman" w:hAnsi="Times New Roman" w:cs="Times New Roman"/>
          <w:sz w:val="25"/>
          <w:szCs w:val="25"/>
        </w:rPr>
        <w:t xml:space="preserve"> сентября</w:t>
      </w:r>
      <w:r>
        <w:rPr>
          <w:rFonts w:ascii="Times New Roman" w:eastAsia="Times New Roman" w:hAnsi="Times New Roman" w:cs="Times New Roman"/>
          <w:sz w:val="25"/>
          <w:szCs w:val="25"/>
        </w:rPr>
        <w:t xml:space="preserve"> 2023 года</w:t>
      </w:r>
      <w:r>
        <w:rPr>
          <w:rFonts w:ascii="Times New Roman" w:eastAsia="Times New Roman" w:hAnsi="Times New Roman" w:cs="Times New Roman"/>
          <w:sz w:val="25"/>
          <w:szCs w:val="25"/>
        </w:rPr>
        <w:t xml:space="preserve"> в размере 2</w:t>
      </w:r>
      <w:r>
        <w:rPr>
          <w:rFonts w:ascii="Times New Roman" w:eastAsia="Times New Roman" w:hAnsi="Times New Roman" w:cs="Times New Roman"/>
          <w:sz w:val="25"/>
          <w:szCs w:val="25"/>
        </w:rPr>
        <w:t> </w:t>
      </w:r>
      <w:r>
        <w:rPr>
          <w:rFonts w:ascii="Times New Roman" w:eastAsia="Times New Roman" w:hAnsi="Times New Roman" w:cs="Times New Roman"/>
          <w:sz w:val="25"/>
          <w:szCs w:val="25"/>
        </w:rPr>
        <w:t>500 рублей</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 xml:space="preserve">Также в судебном заседании исследованы </w:t>
      </w:r>
      <w:r>
        <w:rPr>
          <w:rFonts w:ascii="Times New Roman" w:eastAsia="Times New Roman" w:hAnsi="Times New Roman" w:cs="Times New Roman"/>
          <w:sz w:val="25"/>
          <w:szCs w:val="25"/>
        </w:rPr>
        <w:t>копия</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водительск</w:t>
      </w:r>
      <w:r>
        <w:rPr>
          <w:rFonts w:ascii="Times New Roman" w:eastAsia="Times New Roman" w:hAnsi="Times New Roman" w:cs="Times New Roman"/>
          <w:sz w:val="25"/>
          <w:szCs w:val="25"/>
        </w:rPr>
        <w:t>ого</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удостоверени</w:t>
      </w:r>
      <w:r>
        <w:rPr>
          <w:rFonts w:ascii="Times New Roman" w:eastAsia="Times New Roman" w:hAnsi="Times New Roman" w:cs="Times New Roman"/>
          <w:sz w:val="25"/>
          <w:szCs w:val="25"/>
        </w:rPr>
        <w:t>я</w:t>
      </w:r>
      <w:r>
        <w:rPr>
          <w:rFonts w:ascii="Times New Roman" w:eastAsia="Times New Roman" w:hAnsi="Times New Roman" w:cs="Times New Roman"/>
          <w:sz w:val="25"/>
          <w:szCs w:val="25"/>
        </w:rPr>
        <w:t xml:space="preserve"> на имя </w:t>
      </w:r>
      <w:r>
        <w:rPr>
          <w:rFonts w:ascii="Times New Roman" w:eastAsia="Times New Roman" w:hAnsi="Times New Roman" w:cs="Times New Roman"/>
          <w:sz w:val="25"/>
          <w:szCs w:val="25"/>
        </w:rPr>
        <w:t>Тихова</w:t>
      </w:r>
      <w:r>
        <w:rPr>
          <w:rFonts w:ascii="Times New Roman" w:eastAsia="Times New Roman" w:hAnsi="Times New Roman" w:cs="Times New Roman"/>
          <w:sz w:val="25"/>
          <w:szCs w:val="25"/>
        </w:rPr>
        <w:t xml:space="preserve"> А.С</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копия </w:t>
      </w:r>
      <w:r>
        <w:rPr>
          <w:rFonts w:ascii="Times New Roman" w:eastAsia="Times New Roman" w:hAnsi="Times New Roman" w:cs="Times New Roman"/>
          <w:sz w:val="25"/>
          <w:szCs w:val="25"/>
        </w:rPr>
        <w:t xml:space="preserve">свидетельства о регистрации </w:t>
      </w:r>
      <w:r>
        <w:rPr>
          <w:rFonts w:ascii="Times New Roman" w:eastAsia="Times New Roman" w:hAnsi="Times New Roman" w:cs="Times New Roman"/>
          <w:sz w:val="25"/>
          <w:szCs w:val="25"/>
        </w:rPr>
        <w:t xml:space="preserve">транспортного средства </w:t>
      </w:r>
      <w:r>
        <w:rPr>
          <w:rFonts w:ascii="Times New Roman" w:eastAsia="Times New Roman" w:hAnsi="Times New Roman" w:cs="Times New Roman"/>
          <w:sz w:val="25"/>
          <w:szCs w:val="25"/>
        </w:rPr>
        <w:t xml:space="preserve">ИНФИНИТИ </w:t>
      </w:r>
      <w:r>
        <w:rPr>
          <w:rFonts w:ascii="Times New Roman" w:eastAsia="Times New Roman" w:hAnsi="Times New Roman" w:cs="Times New Roman"/>
          <w:sz w:val="25"/>
          <w:szCs w:val="25"/>
        </w:rPr>
        <w:t>FX</w:t>
      </w:r>
      <w:r>
        <w:rPr>
          <w:rFonts w:ascii="Times New Roman" w:eastAsia="Times New Roman" w:hAnsi="Times New Roman" w:cs="Times New Roman"/>
          <w:sz w:val="25"/>
          <w:szCs w:val="25"/>
        </w:rPr>
        <w:t xml:space="preserve"> 35</w:t>
      </w:r>
      <w:r>
        <w:rPr>
          <w:rFonts w:ascii="Times New Roman" w:eastAsia="Times New Roman" w:hAnsi="Times New Roman" w:cs="Times New Roman"/>
          <w:sz w:val="25"/>
          <w:szCs w:val="25"/>
        </w:rPr>
        <w:t xml:space="preserve"> </w:t>
      </w:r>
      <w:r>
        <w:rPr>
          <w:rStyle w:val="cat-CarNumbergrp-33rplc-47"/>
          <w:rFonts w:ascii="Times New Roman" w:eastAsia="Times New Roman" w:hAnsi="Times New Roman" w:cs="Times New Roman"/>
          <w:sz w:val="25"/>
          <w:szCs w:val="25"/>
        </w:rPr>
        <w:t>регистрационный знак ТС</w:t>
      </w:r>
      <w:r>
        <w:rPr>
          <w:rFonts w:ascii="Times New Roman" w:eastAsia="Times New Roman" w:hAnsi="Times New Roman" w:cs="Times New Roman"/>
          <w:sz w:val="25"/>
          <w:szCs w:val="25"/>
        </w:rPr>
        <w:t xml:space="preserve"> на имя </w:t>
      </w:r>
      <w:r>
        <w:rPr>
          <w:rFonts w:ascii="Times New Roman" w:eastAsia="Times New Roman" w:hAnsi="Times New Roman" w:cs="Times New Roman"/>
          <w:sz w:val="25"/>
          <w:szCs w:val="25"/>
        </w:rPr>
        <w:t>Тихова</w:t>
      </w:r>
      <w:r>
        <w:rPr>
          <w:rFonts w:ascii="Times New Roman" w:eastAsia="Times New Roman" w:hAnsi="Times New Roman" w:cs="Times New Roman"/>
          <w:sz w:val="25"/>
          <w:szCs w:val="25"/>
        </w:rPr>
        <w:t xml:space="preserve"> А.С</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 параметры поиска правонарушений.</w:t>
      </w:r>
      <w:r>
        <w:rPr>
          <w:rFonts w:ascii="Times New Roman" w:eastAsia="Times New Roman" w:hAnsi="Times New Roman" w:cs="Times New Roman"/>
          <w:sz w:val="25"/>
          <w:szCs w:val="25"/>
        </w:rPr>
        <w:t xml:space="preserve"> </w:t>
      </w:r>
    </w:p>
    <w:p>
      <w:pPr>
        <w:spacing w:before="0" w:after="0"/>
        <w:ind w:firstLine="709"/>
        <w:jc w:val="both"/>
        <w:rPr>
          <w:sz w:val="25"/>
          <w:szCs w:val="25"/>
        </w:rPr>
      </w:pPr>
      <w:r>
        <w:rPr>
          <w:rFonts w:ascii="Times New Roman" w:eastAsia="Times New Roman" w:hAnsi="Times New Roman" w:cs="Times New Roman"/>
          <w:sz w:val="25"/>
          <w:szCs w:val="25"/>
        </w:rPr>
        <w:t>Согласно</w:t>
      </w:r>
      <w:r>
        <w:rPr>
          <w:rFonts w:ascii="Times New Roman" w:eastAsia="Times New Roman" w:hAnsi="Times New Roman" w:cs="Times New Roman"/>
          <w:sz w:val="25"/>
          <w:szCs w:val="25"/>
        </w:rPr>
        <w:t> </w:t>
      </w:r>
      <w:hyperlink r:id="rId8" w:history="1">
        <w:r>
          <w:rPr>
            <w:rFonts w:ascii="Times New Roman" w:eastAsia="Times New Roman" w:hAnsi="Times New Roman" w:cs="Times New Roman"/>
            <w:color w:val="0000EE"/>
            <w:sz w:val="25"/>
            <w:szCs w:val="25"/>
          </w:rPr>
          <w:t>ч. 5 ст</w:t>
        </w:r>
      </w:hyperlink>
      <w:r>
        <w:rPr>
          <w:rFonts w:ascii="Times New Roman" w:eastAsia="Times New Roman" w:hAnsi="Times New Roman" w:cs="Times New Roman"/>
          <w:sz w:val="25"/>
          <w:szCs w:val="25"/>
        </w:rPr>
        <w:t xml:space="preserve">. 12.15 КоАП РФ </w:t>
      </w:r>
      <w:r>
        <w:rPr>
          <w:rFonts w:ascii="Times New Roman" w:eastAsia="Times New Roman" w:hAnsi="Times New Roman" w:cs="Times New Roman"/>
          <w:sz w:val="25"/>
          <w:szCs w:val="25"/>
        </w:rPr>
        <w:t>административным</w:t>
      </w:r>
      <w:r>
        <w:rPr>
          <w:rFonts w:ascii="Times New Roman" w:eastAsia="Times New Roman" w:hAnsi="Times New Roman" w:cs="Times New Roman"/>
          <w:sz w:val="25"/>
          <w:szCs w:val="25"/>
        </w:rPr>
        <w:t xml:space="preserve"> правонарушением признается, повторное совершение административного правонарушения, предусмотренного ч. 4 ст. 12.15</w:t>
      </w:r>
      <w:r>
        <w:rPr>
          <w:rFonts w:ascii="Times New Roman" w:eastAsia="Times New Roman" w:hAnsi="Times New Roman" w:cs="Times New Roman"/>
          <w:sz w:val="25"/>
          <w:szCs w:val="25"/>
        </w:rPr>
        <w:t> </w:t>
      </w:r>
      <w:r>
        <w:rPr>
          <w:rFonts w:ascii="Times New Roman" w:eastAsia="Times New Roman" w:hAnsi="Times New Roman" w:cs="Times New Roman"/>
          <w:sz w:val="25"/>
          <w:szCs w:val="25"/>
        </w:rPr>
        <w:t>КоАП РФ.</w:t>
      </w:r>
    </w:p>
    <w:p>
      <w:pPr>
        <w:spacing w:before="0" w:after="0"/>
        <w:ind w:firstLine="709"/>
        <w:jc w:val="both"/>
        <w:rPr>
          <w:sz w:val="25"/>
          <w:szCs w:val="25"/>
        </w:rPr>
      </w:pPr>
      <w:r>
        <w:rPr>
          <w:rFonts w:ascii="Times New Roman" w:eastAsia="Times New Roman" w:hAnsi="Times New Roman" w:cs="Times New Roman"/>
          <w:sz w:val="25"/>
          <w:szCs w:val="25"/>
        </w:rPr>
        <w:t>При решении вопроса о квалификации действий лица по ч. 5 ст. 12.15</w:t>
      </w:r>
      <w:r>
        <w:rPr>
          <w:rFonts w:ascii="Times New Roman" w:eastAsia="Times New Roman" w:hAnsi="Times New Roman" w:cs="Times New Roman"/>
          <w:sz w:val="25"/>
          <w:szCs w:val="25"/>
        </w:rPr>
        <w:t> </w:t>
      </w:r>
      <w:r>
        <w:rPr>
          <w:rFonts w:ascii="Times New Roman" w:eastAsia="Times New Roman" w:hAnsi="Times New Roman" w:cs="Times New Roman"/>
          <w:sz w:val="25"/>
          <w:szCs w:val="25"/>
        </w:rPr>
        <w:t>КоАП РФ необходимо руководствоваться определением повторности, которое дано в</w:t>
      </w:r>
      <w:r>
        <w:rPr>
          <w:rFonts w:ascii="Times New Roman" w:eastAsia="Times New Roman" w:hAnsi="Times New Roman" w:cs="Times New Roman"/>
          <w:sz w:val="25"/>
          <w:szCs w:val="25"/>
        </w:rPr>
        <w:t> </w:t>
      </w:r>
      <w:hyperlink r:id="rId9" w:history="1">
        <w:r>
          <w:rPr>
            <w:rFonts w:ascii="Times New Roman" w:eastAsia="Times New Roman" w:hAnsi="Times New Roman" w:cs="Times New Roman"/>
            <w:color w:val="0000EE"/>
            <w:sz w:val="25"/>
            <w:szCs w:val="25"/>
          </w:rPr>
          <w:t xml:space="preserve"> </w:t>
        </w:r>
        <w:r>
          <w:rPr>
            <w:rFonts w:ascii="Times New Roman" w:eastAsia="Times New Roman" w:hAnsi="Times New Roman" w:cs="Times New Roman"/>
            <w:color w:val="0000EE"/>
            <w:sz w:val="25"/>
            <w:szCs w:val="25"/>
          </w:rPr>
          <w:t>ст. 4.</w:t>
        </w:r>
      </w:hyperlink>
      <w:r>
        <w:rPr>
          <w:rFonts w:ascii="Times New Roman" w:eastAsia="Times New Roman" w:hAnsi="Times New Roman" w:cs="Times New Roman"/>
          <w:sz w:val="25"/>
          <w:szCs w:val="25"/>
        </w:rPr>
        <w:t>6</w:t>
      </w:r>
      <w:r>
        <w:rPr>
          <w:rFonts w:ascii="Times New Roman" w:eastAsia="Times New Roman" w:hAnsi="Times New Roman" w:cs="Times New Roman"/>
          <w:sz w:val="25"/>
          <w:szCs w:val="25"/>
        </w:rPr>
        <w:t> </w:t>
      </w:r>
      <w:r>
        <w:rPr>
          <w:rFonts w:ascii="Times New Roman" w:eastAsia="Times New Roman" w:hAnsi="Times New Roman" w:cs="Times New Roman"/>
          <w:sz w:val="25"/>
          <w:szCs w:val="25"/>
        </w:rPr>
        <w:t>КоАП РФ, а именно, лицо считается подвергнутым административному наказанию со дня вступления в законную силу постановления о назначении административного наказания и до истечения одного года со дня исполнения данного постановления.</w:t>
      </w:r>
    </w:p>
    <w:p>
      <w:pPr>
        <w:spacing w:before="0" w:after="0"/>
        <w:ind w:firstLine="709"/>
        <w:jc w:val="both"/>
        <w:rPr>
          <w:sz w:val="25"/>
          <w:szCs w:val="25"/>
        </w:rPr>
      </w:pPr>
      <w:r>
        <w:rPr>
          <w:rFonts w:ascii="Times New Roman" w:eastAsia="Times New Roman" w:hAnsi="Times New Roman" w:cs="Times New Roman"/>
          <w:sz w:val="25"/>
          <w:szCs w:val="25"/>
        </w:rPr>
        <w:t>Таким образом, положения</w:t>
      </w:r>
      <w:r>
        <w:rPr>
          <w:rFonts w:ascii="Times New Roman" w:eastAsia="Times New Roman" w:hAnsi="Times New Roman" w:cs="Times New Roman"/>
          <w:sz w:val="25"/>
          <w:szCs w:val="25"/>
        </w:rPr>
        <w:t> </w:t>
      </w:r>
      <w:r>
        <w:rPr>
          <w:rFonts w:ascii="Times New Roman" w:eastAsia="Times New Roman" w:hAnsi="Times New Roman" w:cs="Times New Roman"/>
          <w:sz w:val="25"/>
          <w:szCs w:val="25"/>
        </w:rPr>
        <w:t>ч. 4 ст. 12.</w:t>
      </w:r>
      <w:r>
        <w:rPr>
          <w:rFonts w:ascii="Times New Roman" w:eastAsia="Times New Roman" w:hAnsi="Times New Roman" w:cs="Times New Roman"/>
          <w:sz w:val="25"/>
          <w:szCs w:val="25"/>
        </w:rPr>
        <w:t>15</w:t>
      </w:r>
      <w:r>
        <w:rPr>
          <w:rFonts w:ascii="Times New Roman" w:eastAsia="Times New Roman" w:hAnsi="Times New Roman" w:cs="Times New Roman"/>
          <w:sz w:val="25"/>
          <w:szCs w:val="25"/>
        </w:rPr>
        <w:t> </w:t>
      </w:r>
      <w:r>
        <w:rPr>
          <w:rFonts w:ascii="Times New Roman" w:eastAsia="Times New Roman" w:hAnsi="Times New Roman" w:cs="Times New Roman"/>
          <w:sz w:val="25"/>
          <w:szCs w:val="25"/>
        </w:rPr>
        <w:t>КоАП РФ рассматривается во взаимосвязи с</w:t>
      </w:r>
      <w:r>
        <w:rPr>
          <w:rFonts w:ascii="Times New Roman" w:eastAsia="Times New Roman" w:hAnsi="Times New Roman" w:cs="Times New Roman"/>
          <w:sz w:val="25"/>
          <w:szCs w:val="25"/>
        </w:rPr>
        <w:t> </w:t>
      </w:r>
      <w:hyperlink r:id="rId9" w:history="1">
        <w:r>
          <w:rPr>
            <w:rFonts w:ascii="Times New Roman" w:eastAsia="Times New Roman" w:hAnsi="Times New Roman" w:cs="Times New Roman"/>
            <w:color w:val="0000EE"/>
            <w:sz w:val="25"/>
            <w:szCs w:val="25"/>
          </w:rPr>
          <w:t>п. 2 ч. 1 ст. 4.3</w:t>
        </w:r>
      </w:hyperlink>
      <w:r>
        <w:rPr>
          <w:rFonts w:ascii="Times New Roman" w:eastAsia="Times New Roman" w:hAnsi="Times New Roman" w:cs="Times New Roman"/>
          <w:sz w:val="25"/>
          <w:szCs w:val="25"/>
        </w:rPr>
        <w:t> </w:t>
      </w:r>
      <w:r>
        <w:rPr>
          <w:rFonts w:ascii="Times New Roman" w:eastAsia="Times New Roman" w:hAnsi="Times New Roman" w:cs="Times New Roman"/>
          <w:sz w:val="25"/>
          <w:szCs w:val="25"/>
        </w:rPr>
        <w:t>и</w:t>
      </w:r>
      <w:r>
        <w:rPr>
          <w:rFonts w:ascii="Times New Roman" w:eastAsia="Times New Roman" w:hAnsi="Times New Roman" w:cs="Times New Roman"/>
          <w:sz w:val="25"/>
          <w:szCs w:val="25"/>
        </w:rPr>
        <w:t> </w:t>
      </w:r>
      <w:hyperlink r:id="rId10" w:history="1">
        <w:r>
          <w:rPr>
            <w:rFonts w:ascii="Times New Roman" w:eastAsia="Times New Roman" w:hAnsi="Times New Roman" w:cs="Times New Roman"/>
            <w:color w:val="0000EE"/>
            <w:sz w:val="25"/>
            <w:szCs w:val="25"/>
          </w:rPr>
          <w:t>ст. 4.6</w:t>
        </w:r>
      </w:hyperlink>
      <w:r>
        <w:rPr>
          <w:rFonts w:ascii="Times New Roman" w:eastAsia="Times New Roman" w:hAnsi="Times New Roman" w:cs="Times New Roman"/>
          <w:sz w:val="25"/>
          <w:szCs w:val="25"/>
        </w:rPr>
        <w:t> </w:t>
      </w:r>
      <w:r>
        <w:rPr>
          <w:rFonts w:ascii="Times New Roman" w:eastAsia="Times New Roman" w:hAnsi="Times New Roman" w:cs="Times New Roman"/>
          <w:sz w:val="25"/>
          <w:szCs w:val="25"/>
        </w:rPr>
        <w:t>КоАП РФ.</w:t>
      </w:r>
    </w:p>
    <w:p>
      <w:pPr>
        <w:spacing w:before="0" w:after="0"/>
        <w:ind w:firstLine="709"/>
        <w:jc w:val="both"/>
        <w:rPr>
          <w:sz w:val="25"/>
          <w:szCs w:val="25"/>
        </w:rPr>
      </w:pPr>
      <w:r>
        <w:rPr>
          <w:rFonts w:ascii="Times New Roman" w:eastAsia="Times New Roman" w:hAnsi="Times New Roman" w:cs="Times New Roman"/>
          <w:sz w:val="25"/>
          <w:szCs w:val="25"/>
        </w:rPr>
        <w:t>С учетом изложенного квалификации по ч. 5 ст. 12.15</w:t>
      </w:r>
      <w:r>
        <w:rPr>
          <w:rFonts w:ascii="Times New Roman" w:eastAsia="Times New Roman" w:hAnsi="Times New Roman" w:cs="Times New Roman"/>
          <w:sz w:val="25"/>
          <w:szCs w:val="25"/>
        </w:rPr>
        <w:t> </w:t>
      </w:r>
      <w:r>
        <w:rPr>
          <w:rFonts w:ascii="Times New Roman" w:eastAsia="Times New Roman" w:hAnsi="Times New Roman" w:cs="Times New Roman"/>
          <w:sz w:val="25"/>
          <w:szCs w:val="25"/>
        </w:rPr>
        <w:t>КоАП РФ подлежат как действия лица, привлеченного к административной ответственности за совершение административного правонарушения, предусмотренного ч. 4 ст. 12.15</w:t>
      </w:r>
      <w:r>
        <w:rPr>
          <w:rFonts w:ascii="Times New Roman" w:eastAsia="Times New Roman" w:hAnsi="Times New Roman" w:cs="Times New Roman"/>
          <w:sz w:val="25"/>
          <w:szCs w:val="25"/>
        </w:rPr>
        <w:t> </w:t>
      </w:r>
      <w:r>
        <w:rPr>
          <w:rFonts w:ascii="Times New Roman" w:eastAsia="Times New Roman" w:hAnsi="Times New Roman" w:cs="Times New Roman"/>
          <w:sz w:val="25"/>
          <w:szCs w:val="25"/>
        </w:rPr>
        <w:t>КоАП РФ, так и действия лица, в отношении которого постановление о назначении административного наказания в виде штрафа, лишения специального права по ч. 4 ст. 12.15</w:t>
      </w:r>
      <w:r>
        <w:rPr>
          <w:rFonts w:ascii="Times New Roman" w:eastAsia="Times New Roman" w:hAnsi="Times New Roman" w:cs="Times New Roman"/>
          <w:sz w:val="25"/>
          <w:szCs w:val="25"/>
        </w:rPr>
        <w:t> </w:t>
      </w:r>
      <w:r>
        <w:rPr>
          <w:rFonts w:ascii="Times New Roman" w:eastAsia="Times New Roman" w:hAnsi="Times New Roman" w:cs="Times New Roman"/>
          <w:sz w:val="25"/>
          <w:szCs w:val="25"/>
        </w:rPr>
        <w:t>КоАП РФ исполнено, но не истек один год, со дня исполнения этого постановления.</w:t>
      </w:r>
    </w:p>
    <w:p>
      <w:pPr>
        <w:spacing w:before="0" w:after="0"/>
        <w:ind w:firstLine="709"/>
        <w:jc w:val="both"/>
        <w:rPr>
          <w:sz w:val="25"/>
          <w:szCs w:val="25"/>
        </w:rPr>
      </w:pPr>
      <w:r>
        <w:rPr>
          <w:rFonts w:ascii="Times New Roman" w:eastAsia="Times New Roman" w:hAnsi="Times New Roman" w:cs="Times New Roman"/>
          <w:sz w:val="25"/>
          <w:szCs w:val="25"/>
        </w:rPr>
        <w:t>Так</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Тихов</w:t>
      </w:r>
      <w:r>
        <w:rPr>
          <w:rFonts w:ascii="Times New Roman" w:eastAsia="Times New Roman" w:hAnsi="Times New Roman" w:cs="Times New Roman"/>
          <w:sz w:val="25"/>
          <w:szCs w:val="25"/>
        </w:rPr>
        <w:t xml:space="preserve"> А.С</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06 сентября 2023</w:t>
      </w:r>
      <w:r>
        <w:rPr>
          <w:rFonts w:ascii="Times New Roman" w:eastAsia="Times New Roman" w:hAnsi="Times New Roman" w:cs="Times New Roman"/>
          <w:sz w:val="25"/>
          <w:szCs w:val="25"/>
        </w:rPr>
        <w:t xml:space="preserve"> года </w:t>
      </w:r>
      <w:r>
        <w:rPr>
          <w:rFonts w:ascii="Times New Roman" w:eastAsia="Times New Roman" w:hAnsi="Times New Roman" w:cs="Times New Roman"/>
          <w:sz w:val="25"/>
          <w:szCs w:val="25"/>
        </w:rPr>
        <w:t>был признан виновн</w:t>
      </w:r>
      <w:r>
        <w:rPr>
          <w:rFonts w:ascii="Times New Roman" w:eastAsia="Times New Roman" w:hAnsi="Times New Roman" w:cs="Times New Roman"/>
          <w:sz w:val="25"/>
          <w:szCs w:val="25"/>
        </w:rPr>
        <w:t>ым</w:t>
      </w:r>
      <w:r>
        <w:rPr>
          <w:rFonts w:ascii="Times New Roman" w:eastAsia="Times New Roman" w:hAnsi="Times New Roman" w:cs="Times New Roman"/>
          <w:sz w:val="25"/>
          <w:szCs w:val="25"/>
        </w:rPr>
        <w:t xml:space="preserve"> в совершении правонарушения, предусмотренного ч. 4 ст. 12.15 КоАП РФ с назначением наказания в виде администрати</w:t>
      </w:r>
      <w:r>
        <w:rPr>
          <w:rFonts w:ascii="Times New Roman" w:eastAsia="Times New Roman" w:hAnsi="Times New Roman" w:cs="Times New Roman"/>
          <w:sz w:val="25"/>
          <w:szCs w:val="25"/>
        </w:rPr>
        <w:t>вного штрафа в сумме 5 000 руб</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Штраф по постановлению № </w:t>
      </w:r>
      <w:r>
        <w:rPr>
          <w:rFonts w:ascii="Times New Roman" w:eastAsia="Times New Roman" w:hAnsi="Times New Roman" w:cs="Times New Roman"/>
          <w:sz w:val="25"/>
          <w:szCs w:val="25"/>
        </w:rPr>
        <w:t xml:space="preserve">18810072130005451529 от 06 сентября 2023 в размере 5 000 рублей оплачен 08 сентября </w:t>
      </w:r>
      <w:r>
        <w:rPr>
          <w:rFonts w:ascii="Times New Roman" w:eastAsia="Times New Roman" w:hAnsi="Times New Roman" w:cs="Times New Roman"/>
          <w:sz w:val="25"/>
          <w:szCs w:val="25"/>
        </w:rPr>
        <w:t>2023 года.</w:t>
      </w:r>
    </w:p>
    <w:p>
      <w:pPr>
        <w:spacing w:before="0" w:after="0"/>
        <w:ind w:firstLine="709"/>
        <w:jc w:val="both"/>
        <w:rPr>
          <w:sz w:val="25"/>
          <w:szCs w:val="25"/>
        </w:rPr>
      </w:pPr>
      <w:r>
        <w:rPr>
          <w:rFonts w:ascii="Times New Roman" w:eastAsia="Times New Roman" w:hAnsi="Times New Roman" w:cs="Times New Roman"/>
          <w:sz w:val="25"/>
          <w:szCs w:val="25"/>
        </w:rPr>
        <w:t>Указанные обстоятельства подтвержден</w:t>
      </w:r>
      <w:r>
        <w:rPr>
          <w:rFonts w:ascii="Times New Roman" w:eastAsia="Times New Roman" w:hAnsi="Times New Roman" w:cs="Times New Roman"/>
          <w:sz w:val="25"/>
          <w:szCs w:val="25"/>
        </w:rPr>
        <w:t>ы</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Тиховым</w:t>
      </w:r>
      <w:r>
        <w:rPr>
          <w:rFonts w:ascii="Times New Roman" w:eastAsia="Times New Roman" w:hAnsi="Times New Roman" w:cs="Times New Roman"/>
          <w:sz w:val="25"/>
          <w:szCs w:val="25"/>
        </w:rPr>
        <w:t xml:space="preserve"> А.С</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 xml:space="preserve">Таким образом, действие </w:t>
      </w:r>
      <w:r>
        <w:rPr>
          <w:rFonts w:ascii="Times New Roman" w:eastAsia="Times New Roman" w:hAnsi="Times New Roman" w:cs="Times New Roman"/>
          <w:sz w:val="25"/>
          <w:szCs w:val="25"/>
        </w:rPr>
        <w:t>Тихова</w:t>
      </w:r>
      <w:r>
        <w:rPr>
          <w:rFonts w:ascii="Times New Roman" w:eastAsia="Times New Roman" w:hAnsi="Times New Roman" w:cs="Times New Roman"/>
          <w:sz w:val="25"/>
          <w:szCs w:val="25"/>
        </w:rPr>
        <w:t xml:space="preserve"> А.С</w:t>
      </w:r>
      <w:r>
        <w:rPr>
          <w:rFonts w:ascii="Times New Roman" w:eastAsia="Times New Roman" w:hAnsi="Times New Roman" w:cs="Times New Roman"/>
          <w:sz w:val="25"/>
          <w:szCs w:val="25"/>
        </w:rPr>
        <w:t xml:space="preserve">. правильно квалифицировано по ч. 5 ст. 12.15 Кодекса РФ об административных правонарушениях: выезд в нарушение </w:t>
      </w:r>
      <w:hyperlink r:id="rId11" w:history="1">
        <w:r>
          <w:rPr>
            <w:rFonts w:ascii="Times New Roman" w:eastAsia="Times New Roman" w:hAnsi="Times New Roman" w:cs="Times New Roman"/>
            <w:color w:val="0000EE"/>
            <w:sz w:val="25"/>
            <w:szCs w:val="25"/>
          </w:rPr>
          <w:t>Правил</w:t>
        </w:r>
      </w:hyperlink>
      <w:r>
        <w:rPr>
          <w:rFonts w:ascii="Times New Roman" w:eastAsia="Times New Roman" w:hAnsi="Times New Roman" w:cs="Times New Roman"/>
          <w:sz w:val="25"/>
          <w:szCs w:val="25"/>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sub_121503" w:history="1">
        <w:r>
          <w:rPr>
            <w:rFonts w:ascii="Times New Roman" w:eastAsia="Times New Roman" w:hAnsi="Times New Roman" w:cs="Times New Roman"/>
            <w:color w:val="0000EE"/>
            <w:sz w:val="25"/>
            <w:szCs w:val="25"/>
          </w:rPr>
          <w:t>частью 3</w:t>
        </w:r>
      </w:hyperlink>
      <w:r>
        <w:rPr>
          <w:rFonts w:ascii="Times New Roman" w:eastAsia="Times New Roman" w:hAnsi="Times New Roman" w:cs="Times New Roman"/>
          <w:sz w:val="25"/>
          <w:szCs w:val="25"/>
        </w:rPr>
        <w:t xml:space="preserve"> ст. 12.15 КоАП РФ, совершенное повторно.</w:t>
      </w:r>
    </w:p>
    <w:p>
      <w:pPr>
        <w:spacing w:before="0" w:after="0"/>
        <w:ind w:firstLine="709"/>
        <w:jc w:val="both"/>
        <w:rPr>
          <w:sz w:val="25"/>
          <w:szCs w:val="25"/>
        </w:rPr>
      </w:pPr>
      <w:r>
        <w:rPr>
          <w:rFonts w:ascii="Times New Roman" w:eastAsia="Times New Roman" w:hAnsi="Times New Roman" w:cs="Times New Roman"/>
          <w:sz w:val="25"/>
          <w:szCs w:val="25"/>
        </w:rPr>
        <w:t>При назначении наказания суд учитывает характер и степень опасности совершенного правонарушения, смягчающи</w:t>
      </w:r>
      <w:r>
        <w:rPr>
          <w:rFonts w:ascii="Times New Roman" w:eastAsia="Times New Roman" w:hAnsi="Times New Roman" w:cs="Times New Roman"/>
          <w:sz w:val="25"/>
          <w:szCs w:val="25"/>
        </w:rPr>
        <w:t>м</w:t>
      </w:r>
      <w:r>
        <w:rPr>
          <w:rFonts w:ascii="Times New Roman" w:eastAsia="Times New Roman" w:hAnsi="Times New Roman" w:cs="Times New Roman"/>
          <w:sz w:val="25"/>
          <w:szCs w:val="25"/>
        </w:rPr>
        <w:t xml:space="preserve"> административную ответственность обстоятельств</w:t>
      </w:r>
      <w:r>
        <w:rPr>
          <w:rFonts w:ascii="Times New Roman" w:eastAsia="Times New Roman" w:hAnsi="Times New Roman" w:cs="Times New Roman"/>
          <w:sz w:val="25"/>
          <w:szCs w:val="25"/>
        </w:rPr>
        <w:t>ом</w:t>
      </w:r>
      <w:r>
        <w:rPr>
          <w:rFonts w:ascii="Times New Roman" w:eastAsia="Times New Roman" w:hAnsi="Times New Roman" w:cs="Times New Roman"/>
          <w:sz w:val="25"/>
          <w:szCs w:val="25"/>
        </w:rPr>
        <w:t>, предусмотренн</w:t>
      </w:r>
      <w:r>
        <w:rPr>
          <w:rFonts w:ascii="Times New Roman" w:eastAsia="Times New Roman" w:hAnsi="Times New Roman" w:cs="Times New Roman"/>
          <w:sz w:val="25"/>
          <w:szCs w:val="25"/>
        </w:rPr>
        <w:t>ом</w:t>
      </w:r>
      <w:r>
        <w:rPr>
          <w:rFonts w:ascii="Times New Roman" w:eastAsia="Times New Roman" w:hAnsi="Times New Roman" w:cs="Times New Roman"/>
          <w:sz w:val="25"/>
          <w:szCs w:val="25"/>
        </w:rPr>
        <w:t xml:space="preserve"> ст. 4.2 КоАП РФ</w:t>
      </w:r>
      <w:r>
        <w:rPr>
          <w:rFonts w:ascii="Times New Roman" w:eastAsia="Times New Roman" w:hAnsi="Times New Roman" w:cs="Times New Roman"/>
          <w:sz w:val="25"/>
          <w:szCs w:val="25"/>
        </w:rPr>
        <w:t xml:space="preserve"> суд признает раскаяние, которое выразилось в признании вины правонарушителем</w:t>
      </w:r>
      <w:r>
        <w:rPr>
          <w:rFonts w:ascii="Times New Roman" w:eastAsia="Times New Roman" w:hAnsi="Times New Roman" w:cs="Times New Roman"/>
          <w:sz w:val="25"/>
          <w:szCs w:val="25"/>
        </w:rPr>
        <w:t xml:space="preserve">, к отягчающему административную ответственность обстоятельству, предусмотренному ст. 4.3 КоАП РФ мировой судья относит повторное совершение однородного правонарушения, поскольку </w:t>
      </w:r>
      <w:r>
        <w:rPr>
          <w:rFonts w:ascii="Times New Roman" w:eastAsia="Times New Roman" w:hAnsi="Times New Roman" w:cs="Times New Roman"/>
          <w:sz w:val="25"/>
          <w:szCs w:val="25"/>
        </w:rPr>
        <w:t>Тихов</w:t>
      </w:r>
      <w:r>
        <w:rPr>
          <w:rFonts w:ascii="Times New Roman" w:eastAsia="Times New Roman" w:hAnsi="Times New Roman" w:cs="Times New Roman"/>
          <w:sz w:val="25"/>
          <w:szCs w:val="25"/>
        </w:rPr>
        <w:t xml:space="preserve"> А.С</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ранее </w:t>
      </w:r>
      <w:r>
        <w:rPr>
          <w:rFonts w:ascii="Times New Roman" w:eastAsia="Times New Roman" w:hAnsi="Times New Roman" w:cs="Times New Roman"/>
          <w:sz w:val="25"/>
          <w:szCs w:val="25"/>
        </w:rPr>
        <w:t xml:space="preserve">привлекался к административной ответственности за нарушения в области дорожного движения, и приходит к выводу о назначении </w:t>
      </w:r>
      <w:r>
        <w:rPr>
          <w:rFonts w:ascii="Times New Roman" w:eastAsia="Times New Roman" w:hAnsi="Times New Roman" w:cs="Times New Roman"/>
          <w:sz w:val="25"/>
          <w:szCs w:val="25"/>
        </w:rPr>
        <w:t>Тихову</w:t>
      </w:r>
      <w:r>
        <w:rPr>
          <w:rFonts w:ascii="Times New Roman" w:eastAsia="Times New Roman" w:hAnsi="Times New Roman" w:cs="Times New Roman"/>
          <w:sz w:val="25"/>
          <w:szCs w:val="25"/>
        </w:rPr>
        <w:t xml:space="preserve"> А.С</w:t>
      </w:r>
      <w:r>
        <w:rPr>
          <w:rFonts w:ascii="Times New Roman" w:eastAsia="Times New Roman" w:hAnsi="Times New Roman" w:cs="Times New Roman"/>
          <w:sz w:val="25"/>
          <w:szCs w:val="25"/>
        </w:rPr>
        <w:t>. административного наказания, предусмотренного санкцией ч. 5 ст.12.15 КоАП РФ.</w:t>
      </w:r>
    </w:p>
    <w:p>
      <w:pPr>
        <w:spacing w:before="0" w:after="0"/>
        <w:ind w:firstLine="709"/>
        <w:jc w:val="both"/>
        <w:rPr>
          <w:sz w:val="25"/>
          <w:szCs w:val="25"/>
        </w:rPr>
      </w:pPr>
      <w:r>
        <w:rPr>
          <w:rFonts w:ascii="Times New Roman" w:eastAsia="Times New Roman" w:hAnsi="Times New Roman" w:cs="Times New Roman"/>
          <w:sz w:val="25"/>
          <w:szCs w:val="25"/>
        </w:rPr>
        <w:t>На основании изложенного, руководствуясь ст. 29.9-29.11 Кодекса РФ об административных правонарушениях,</w:t>
      </w:r>
      <w:r>
        <w:rPr>
          <w:rFonts w:ascii="Times New Roman" w:eastAsia="Times New Roman" w:hAnsi="Times New Roman" w:cs="Times New Roman"/>
          <w:sz w:val="25"/>
          <w:szCs w:val="25"/>
        </w:rPr>
        <w:t xml:space="preserve"> мировой судья </w:t>
      </w:r>
    </w:p>
    <w:p>
      <w:pPr>
        <w:widowControl w:val="0"/>
        <w:spacing w:before="0" w:after="0"/>
        <w:jc w:val="center"/>
        <w:rPr>
          <w:sz w:val="25"/>
          <w:szCs w:val="25"/>
        </w:rPr>
      </w:pPr>
    </w:p>
    <w:p>
      <w:pPr>
        <w:widowControl w:val="0"/>
        <w:spacing w:before="0" w:after="0"/>
        <w:jc w:val="center"/>
        <w:rPr>
          <w:sz w:val="25"/>
          <w:szCs w:val="25"/>
        </w:rPr>
      </w:pPr>
      <w:r>
        <w:rPr>
          <w:rFonts w:ascii="Times New Roman" w:eastAsia="Times New Roman" w:hAnsi="Times New Roman" w:cs="Times New Roman"/>
          <w:sz w:val="25"/>
          <w:szCs w:val="25"/>
        </w:rPr>
        <w:t>ПОСТАНОВИЛ:</w:t>
      </w:r>
    </w:p>
    <w:p>
      <w:pPr>
        <w:widowControl w:val="0"/>
        <w:spacing w:before="0" w:after="0"/>
        <w:jc w:val="center"/>
        <w:rPr>
          <w:sz w:val="25"/>
          <w:szCs w:val="25"/>
        </w:rPr>
      </w:pPr>
    </w:p>
    <w:p>
      <w:pPr>
        <w:spacing w:before="0" w:after="0"/>
        <w:ind w:firstLine="709"/>
        <w:jc w:val="both"/>
        <w:rPr>
          <w:sz w:val="25"/>
          <w:szCs w:val="25"/>
        </w:rPr>
      </w:pPr>
      <w:r>
        <w:rPr>
          <w:rFonts w:ascii="Times New Roman" w:eastAsia="Times New Roman" w:hAnsi="Times New Roman" w:cs="Times New Roman"/>
          <w:sz w:val="25"/>
          <w:szCs w:val="25"/>
        </w:rPr>
        <w:t>Тихова</w:t>
      </w:r>
      <w:r>
        <w:rPr>
          <w:rFonts w:ascii="Times New Roman" w:eastAsia="Times New Roman" w:hAnsi="Times New Roman" w:cs="Times New Roman"/>
          <w:sz w:val="25"/>
          <w:szCs w:val="25"/>
        </w:rPr>
        <w:t xml:space="preserve"> Александра Сергеевича</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признать виновным в совершении административного правонарушения, предусмотренного </w:t>
      </w:r>
      <w:r>
        <w:rPr>
          <w:rFonts w:ascii="Times New Roman" w:eastAsia="Times New Roman" w:hAnsi="Times New Roman" w:cs="Times New Roman"/>
          <w:sz w:val="25"/>
          <w:szCs w:val="25"/>
        </w:rPr>
        <w:t>ч. 5</w:t>
      </w:r>
      <w:r>
        <w:rPr>
          <w:rFonts w:ascii="Times New Roman" w:eastAsia="Times New Roman" w:hAnsi="Times New Roman" w:cs="Times New Roman"/>
          <w:i/>
          <w:iCs/>
          <w:sz w:val="25"/>
          <w:szCs w:val="25"/>
        </w:rPr>
        <w:t xml:space="preserve"> </w:t>
      </w:r>
      <w:r>
        <w:rPr>
          <w:rFonts w:ascii="Times New Roman" w:eastAsia="Times New Roman" w:hAnsi="Times New Roman" w:cs="Times New Roman"/>
          <w:sz w:val="25"/>
          <w:szCs w:val="25"/>
        </w:rPr>
        <w:t>ст.</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12.15</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Кодекса РФ об административных правонарушениях, и подвергнуть административному наказанию в виде лишения права управления транспортными средствами сроком на 1 (один) год.</w:t>
      </w:r>
    </w:p>
    <w:p>
      <w:pPr>
        <w:spacing w:before="0" w:after="0"/>
        <w:ind w:firstLine="709"/>
        <w:jc w:val="both"/>
        <w:rPr>
          <w:sz w:val="25"/>
          <w:szCs w:val="25"/>
        </w:rPr>
      </w:pPr>
      <w:r>
        <w:rPr>
          <w:rFonts w:ascii="Times New Roman" w:eastAsia="Times New Roman" w:hAnsi="Times New Roman" w:cs="Times New Roman"/>
          <w:sz w:val="25"/>
          <w:szCs w:val="25"/>
        </w:rPr>
        <w:t xml:space="preserve">Разъяснить </w:t>
      </w:r>
      <w:r>
        <w:rPr>
          <w:rFonts w:ascii="Times New Roman" w:eastAsia="Times New Roman" w:hAnsi="Times New Roman" w:cs="Times New Roman"/>
          <w:sz w:val="25"/>
          <w:szCs w:val="25"/>
        </w:rPr>
        <w:t>Тихову</w:t>
      </w:r>
      <w:r>
        <w:rPr>
          <w:rFonts w:ascii="Times New Roman" w:eastAsia="Times New Roman" w:hAnsi="Times New Roman" w:cs="Times New Roman"/>
          <w:sz w:val="25"/>
          <w:szCs w:val="25"/>
        </w:rPr>
        <w:t xml:space="preserve"> А.С</w:t>
      </w:r>
      <w:r>
        <w:rPr>
          <w:rFonts w:ascii="Times New Roman" w:eastAsia="Times New Roman" w:hAnsi="Times New Roman" w:cs="Times New Roman"/>
          <w:sz w:val="25"/>
          <w:szCs w:val="25"/>
        </w:rPr>
        <w:t>. положения статьи 32.7 КоАП РФ, в соответствии с которыми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водительское удостоверение в орган, исполняющий этот вид административного наказания.</w:t>
      </w:r>
    </w:p>
    <w:p>
      <w:pPr>
        <w:spacing w:before="0" w:after="0"/>
        <w:ind w:firstLine="709"/>
        <w:jc w:val="both"/>
        <w:rPr>
          <w:sz w:val="25"/>
          <w:szCs w:val="25"/>
        </w:rPr>
      </w:pPr>
      <w:r>
        <w:rPr>
          <w:rFonts w:ascii="Times New Roman" w:eastAsia="Times New Roman" w:hAnsi="Times New Roman" w:cs="Times New Roman"/>
          <w:sz w:val="25"/>
          <w:szCs w:val="25"/>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pPr>
        <w:widowControl w:val="0"/>
        <w:spacing w:before="0" w:after="0"/>
        <w:ind w:firstLine="709"/>
        <w:jc w:val="both"/>
        <w:rPr>
          <w:sz w:val="25"/>
          <w:szCs w:val="25"/>
        </w:rPr>
      </w:pPr>
      <w:r>
        <w:rPr>
          <w:rFonts w:ascii="Times New Roman" w:eastAsia="Times New Roman" w:hAnsi="Times New Roman" w:cs="Times New Roman"/>
          <w:sz w:val="25"/>
          <w:szCs w:val="25"/>
        </w:rPr>
        <w:t xml:space="preserve">Исполнение постановления в части лишения права управления транспортными средствами возложить на ОГИБДД МО МВД России «Нижневартовский». </w:t>
      </w:r>
    </w:p>
    <w:p>
      <w:pPr>
        <w:widowControl w:val="0"/>
        <w:spacing w:before="0" w:after="0"/>
        <w:ind w:firstLine="709"/>
        <w:jc w:val="both"/>
        <w:rPr>
          <w:sz w:val="25"/>
          <w:szCs w:val="25"/>
        </w:rPr>
      </w:pPr>
      <w:r>
        <w:rPr>
          <w:rFonts w:ascii="Times New Roman" w:eastAsia="Times New Roman" w:hAnsi="Times New Roman" w:cs="Times New Roman"/>
          <w:sz w:val="25"/>
          <w:szCs w:val="25"/>
        </w:rPr>
        <w:t>Постановление может быть обжаловано в Нижневартовский районный суд ХМАО - Югры в течение 10 суток.</w:t>
      </w:r>
    </w:p>
    <w:p>
      <w:pPr>
        <w:spacing w:before="0" w:after="0"/>
        <w:jc w:val="both"/>
        <w:rPr>
          <w:sz w:val="25"/>
          <w:szCs w:val="25"/>
        </w:rPr>
      </w:pPr>
    </w:p>
    <w:p>
      <w:pPr>
        <w:spacing w:before="0" w:after="0"/>
        <w:jc w:val="both"/>
        <w:rPr>
          <w:sz w:val="25"/>
          <w:szCs w:val="25"/>
        </w:rPr>
      </w:pPr>
    </w:p>
    <w:p>
      <w:pPr>
        <w:spacing w:before="0" w:after="0"/>
        <w:jc w:val="both"/>
        <w:rPr>
          <w:sz w:val="25"/>
          <w:szCs w:val="25"/>
        </w:rPr>
      </w:pPr>
    </w:p>
    <w:p>
      <w:pPr>
        <w:widowControl w:val="0"/>
        <w:spacing w:before="0" w:after="0"/>
        <w:rPr>
          <w:sz w:val="25"/>
          <w:szCs w:val="25"/>
        </w:rPr>
      </w:pPr>
      <w:r>
        <w:rPr>
          <w:rFonts w:ascii="Times New Roman" w:eastAsia="Times New Roman" w:hAnsi="Times New Roman" w:cs="Times New Roman"/>
          <w:sz w:val="25"/>
          <w:szCs w:val="25"/>
        </w:rPr>
        <w:t>Мировой судья: подпись</w:t>
      </w:r>
    </w:p>
    <w:p>
      <w:pPr>
        <w:widowControl w:val="0"/>
        <w:spacing w:before="0" w:after="0"/>
        <w:rPr>
          <w:sz w:val="25"/>
          <w:szCs w:val="25"/>
        </w:rPr>
      </w:pPr>
      <w:r>
        <w:rPr>
          <w:rFonts w:ascii="Times New Roman" w:eastAsia="Times New Roman" w:hAnsi="Times New Roman" w:cs="Times New Roman"/>
          <w:sz w:val="25"/>
          <w:szCs w:val="25"/>
        </w:rPr>
        <w:t>Копия верна</w:t>
      </w:r>
    </w:p>
    <w:p>
      <w:pPr>
        <w:spacing w:before="0" w:after="0"/>
        <w:rPr>
          <w:sz w:val="25"/>
          <w:szCs w:val="25"/>
        </w:rPr>
      </w:pPr>
      <w:r>
        <w:rPr>
          <w:rFonts w:ascii="Times New Roman" w:eastAsia="Times New Roman" w:hAnsi="Times New Roman" w:cs="Times New Roman"/>
          <w:sz w:val="25"/>
          <w:szCs w:val="25"/>
        </w:rPr>
        <w:t>Мировой судья</w:t>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Г.Х. Янбаева</w:t>
      </w:r>
    </w:p>
    <w:p>
      <w:pPr>
        <w:spacing w:before="0" w:after="0"/>
        <w:rPr>
          <w:sz w:val="25"/>
          <w:szCs w:val="25"/>
        </w:rPr>
      </w:pPr>
    </w:p>
    <w:p>
      <w:pPr>
        <w:spacing w:before="0" w:after="0"/>
        <w:rPr>
          <w:sz w:val="25"/>
          <w:szCs w:val="25"/>
        </w:rPr>
      </w:pPr>
    </w:p>
    <w:p>
      <w:pPr>
        <w:spacing w:before="0" w:after="0"/>
        <w:rPr>
          <w:sz w:val="25"/>
          <w:szCs w:val="25"/>
        </w:rPr>
      </w:pPr>
    </w:p>
    <w:p>
      <w:pPr>
        <w:spacing w:before="0" w:after="0"/>
        <w:rPr>
          <w:sz w:val="25"/>
          <w:szCs w:val="25"/>
        </w:rPr>
      </w:pPr>
    </w:p>
    <w:p>
      <w:pPr>
        <w:spacing w:before="0" w:after="0"/>
        <w:rPr>
          <w:sz w:val="25"/>
          <w:szCs w:val="25"/>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r>
        <w:rPr>
          <w:rFonts w:ascii="Times New Roman" w:eastAsia="Times New Roman" w:hAnsi="Times New Roman" w:cs="Times New Roman"/>
          <w:sz w:val="16"/>
          <w:szCs w:val="16"/>
        </w:rPr>
        <w:t>Постановление не вступило в законную силу</w:t>
      </w:r>
    </w:p>
    <w:p>
      <w:pPr>
        <w:spacing w:before="0" w:after="0"/>
        <w:rPr>
          <w:sz w:val="16"/>
          <w:szCs w:val="16"/>
        </w:rPr>
      </w:pPr>
      <w:r>
        <w:rPr>
          <w:rFonts w:ascii="Times New Roman" w:eastAsia="Times New Roman" w:hAnsi="Times New Roman" w:cs="Times New Roman"/>
          <w:sz w:val="16"/>
          <w:szCs w:val="16"/>
        </w:rPr>
        <w:t xml:space="preserve">Копия верна: подлинный документ находится </w:t>
      </w:r>
    </w:p>
    <w:p>
      <w:pPr>
        <w:spacing w:before="0" w:after="0"/>
        <w:rPr>
          <w:sz w:val="16"/>
          <w:szCs w:val="16"/>
        </w:rPr>
      </w:pPr>
      <w:r>
        <w:rPr>
          <w:rFonts w:ascii="Times New Roman" w:eastAsia="Times New Roman" w:hAnsi="Times New Roman" w:cs="Times New Roman"/>
          <w:sz w:val="16"/>
          <w:szCs w:val="16"/>
        </w:rPr>
        <w:t>на судебном участке №</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 Нижневартовского судебного района</w:t>
      </w:r>
    </w:p>
    <w:p>
      <w:pPr>
        <w:spacing w:before="0" w:after="0"/>
        <w:rPr>
          <w:sz w:val="16"/>
          <w:szCs w:val="16"/>
        </w:rPr>
      </w:pPr>
      <w:r>
        <w:rPr>
          <w:rFonts w:ascii="Times New Roman" w:eastAsia="Times New Roman" w:hAnsi="Times New Roman" w:cs="Times New Roman"/>
          <w:sz w:val="16"/>
          <w:szCs w:val="16"/>
        </w:rPr>
        <w:t>в деле об административном правонарушении №</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5-</w:t>
      </w:r>
      <w:r>
        <w:rPr>
          <w:rFonts w:ascii="Times New Roman" w:eastAsia="Times New Roman" w:hAnsi="Times New Roman" w:cs="Times New Roman"/>
          <w:sz w:val="16"/>
          <w:szCs w:val="16"/>
        </w:rPr>
        <w:t>15</w:t>
      </w:r>
      <w:r>
        <w:rPr>
          <w:rFonts w:ascii="Times New Roman" w:eastAsia="Times New Roman" w:hAnsi="Times New Roman" w:cs="Times New Roman"/>
          <w:sz w:val="16"/>
          <w:szCs w:val="16"/>
        </w:rPr>
        <w:t>-2301/202</w:t>
      </w:r>
      <w:r>
        <w:rPr>
          <w:rFonts w:ascii="Times New Roman" w:eastAsia="Times New Roman" w:hAnsi="Times New Roman" w:cs="Times New Roman"/>
          <w:sz w:val="16"/>
          <w:szCs w:val="16"/>
        </w:rPr>
        <w:t>4</w:t>
      </w:r>
    </w:p>
    <w:p>
      <w:pPr>
        <w:spacing w:before="0" w:after="0"/>
        <w:rPr>
          <w:sz w:val="16"/>
          <w:szCs w:val="16"/>
        </w:rPr>
      </w:pPr>
      <w:r>
        <w:rPr>
          <w:rFonts w:ascii="Times New Roman" w:eastAsia="Times New Roman" w:hAnsi="Times New Roman" w:cs="Times New Roman"/>
          <w:sz w:val="16"/>
          <w:szCs w:val="16"/>
        </w:rPr>
        <w:t>Секретарь судебного заседания</w:t>
      </w:r>
      <w:r>
        <w:rPr>
          <w:rFonts w:ascii="Times New Roman" w:eastAsia="Times New Roman" w:hAnsi="Times New Roman" w:cs="Times New Roman"/>
          <w:sz w:val="16"/>
          <w:szCs w:val="16"/>
        </w:rPr>
        <w:t xml:space="preserve"> ___________________</w:t>
      </w:r>
      <w:r>
        <w:rPr>
          <w:rFonts w:ascii="Times New Roman" w:eastAsia="Times New Roman" w:hAnsi="Times New Roman" w:cs="Times New Roman"/>
          <w:sz w:val="16"/>
          <w:szCs w:val="16"/>
        </w:rPr>
        <w:t xml:space="preserve">Н.В. </w:t>
      </w:r>
      <w:r>
        <w:rPr>
          <w:rFonts w:ascii="Times New Roman" w:eastAsia="Times New Roman" w:hAnsi="Times New Roman" w:cs="Times New Roman"/>
          <w:sz w:val="16"/>
          <w:szCs w:val="16"/>
        </w:rPr>
        <w:t>Морару</w:t>
      </w:r>
    </w:p>
    <w:sectPr>
      <w:footerReference w:type="default" r:id="rId12"/>
      <w:pgMar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098364"/>
      <w:placeholder>
        <w:docPart w:val="DefaultPlaceholder_22675703"/>
      </w:placeholder>
      <w:showingPlcHdr/>
      <w:richText/>
    </w:sdtPr>
    <w:sdtContent>
      <w:p>
        <w:pPr>
          <w:spacing w:before="0" w:after="0"/>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fldChar w:fldCharType="end"/>
        </w:r>
      </w:p>
    </w:sdtContent>
  </w:sdt>
  <w:p>
    <w:pPr>
      <w:spacing w:before="0" w:after="0"/>
      <w:rPr>
        <w:sz w:val="20"/>
        <w:szCs w:val="20"/>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PassportDatagrp-31rplc-9">
    <w:name w:val="cat-PassportData grp-31 rplc-9"/>
    <w:basedOn w:val="DefaultParagraphFont"/>
  </w:style>
  <w:style w:type="character" w:customStyle="1" w:styleId="cat-UserDefinedgrp-37rplc-11">
    <w:name w:val="cat-UserDefined grp-37 rplc-11"/>
    <w:basedOn w:val="DefaultParagraphFont"/>
  </w:style>
  <w:style w:type="character" w:customStyle="1" w:styleId="cat-Addressgrp-4rplc-15">
    <w:name w:val="cat-Address grp-4 rplc-15"/>
    <w:basedOn w:val="DefaultParagraphFont"/>
  </w:style>
  <w:style w:type="character" w:customStyle="1" w:styleId="cat-Addressgrp-5rplc-16">
    <w:name w:val="cat-Address grp-5 rplc-16"/>
    <w:basedOn w:val="DefaultParagraphFont"/>
  </w:style>
  <w:style w:type="character" w:customStyle="1" w:styleId="cat-CarNumbergrp-33rplc-20">
    <w:name w:val="cat-CarNumber grp-33 rplc-20"/>
    <w:basedOn w:val="DefaultParagraphFont"/>
  </w:style>
  <w:style w:type="character" w:customStyle="1" w:styleId="cat-CarNumbergrp-33rplc-47">
    <w:name w:val="cat-CarNumber grp-33 rplc-47"/>
    <w:basedOn w:val="DefaultParagraphFont"/>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consultantplus://offline/ref=ADCEC544D08DE25BC343D1E104EF92DB173EC4D7F044E4AD8CA86D8DF922BA73B6C805FF347F00PEK" TargetMode="External" /><Relationship Id="rId11" Type="http://schemas.openxmlformats.org/officeDocument/2006/relationships/hyperlink" Target="garantF1://1205770.1000" TargetMode="External" /><Relationship Id="rId12" Type="http://schemas.openxmlformats.org/officeDocument/2006/relationships/footer" Target="footer1.xml" /><Relationship Id="rId13" Type="http://schemas.openxmlformats.org/officeDocument/2006/relationships/glossaryDocument" Target="glossary/document.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09" TargetMode="External" /><Relationship Id="rId5" Type="http://schemas.openxmlformats.org/officeDocument/2006/relationships/hyperlink" Target="file:///C:\Users\YanbaevaGH\Downloads\05-0671_0701_2023_Postanovlenie_o_naznachenii_administrativnogo_nakazaniya%5B6%5D.doc" TargetMode="External" /><Relationship Id="rId6" Type="http://schemas.openxmlformats.org/officeDocument/2006/relationships/hyperlink" Target="http://mobileonline.garant.ru/" TargetMode="External" /><Relationship Id="rId7" Type="http://schemas.openxmlformats.org/officeDocument/2006/relationships/hyperlink" Target="file:///C:\..\&#1047;&#1086;&#1073;&#1085;&#1080;&#1085;&#1072;%20&#1045;&#1042;\&#1087;&#1086;&#1084;&#1086;&#1097;&#1085;&#1080;&#1082;\&#1040;&#1044;&#1052;&#1048;&#1053;&#1048;&#1057;&#1058;&#1056;&#1040;&#1058;&#1048;&#1042;&#1050;&#1040;\2013%20&#1075;&#1086;&#1076;\7%20&#1048;&#1070;&#1051;&#1068;%202013\03.07.2013\12.15%20&#1095;.5%20%20&#1052;&#1072;&#1082;&#1072;&#1088;&#1086;&#1074;%20%20-%20&#1089;%20&#1085;&#1080;&#1084;%20-%20&#1079;&#1085;&#1072;&#1082;%20%203.20,%201.3,%2011.4%20%20%20&#1096;&#1090;&#1088;&#1072;&#1092;.doc" TargetMode="External" /><Relationship Id="rId8" Type="http://schemas.openxmlformats.org/officeDocument/2006/relationships/hyperlink" Target="consultantplus://offline/ref=ADCEC544D08DE25BC343D1E104EF92DB173EC4D7F044E4AD8CA86D8DF922BA73B6C805FF347C00PFK" TargetMode="External" /><Relationship Id="rId9" Type="http://schemas.openxmlformats.org/officeDocument/2006/relationships/hyperlink" Target="consultantplus://offline/ref=ADCEC544D08DE25BC343D1E104EF92DB173EC4D7F044E4AD8CA86D8DF922BA73B6C805FF347F00PCK"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B0CE23A8-DF79-4498-A762-70E79F766DE3}"/>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